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79" w:rsidRDefault="004F3C00" w:rsidP="008533C9">
      <w:pPr>
        <w:spacing w:line="240" w:lineRule="auto"/>
        <w:rPr>
          <w:lang w:val="tr-TR"/>
        </w:rPr>
      </w:pPr>
      <w:r>
        <w:rPr>
          <w:lang w:val="tr-TR"/>
        </w:rPr>
        <w:t>Şerafettin Yıldız</w:t>
      </w:r>
    </w:p>
    <w:p w:rsidR="00924679" w:rsidRPr="00924679" w:rsidRDefault="00924679" w:rsidP="00976662">
      <w:pPr>
        <w:spacing w:line="240" w:lineRule="auto"/>
        <w:jc w:val="both"/>
        <w:rPr>
          <w:b/>
          <w:lang w:val="tr-TR"/>
        </w:rPr>
      </w:pPr>
      <w:r w:rsidRPr="00924679">
        <w:rPr>
          <w:b/>
          <w:lang w:val="tr-TR"/>
        </w:rPr>
        <w:t>VİYANA KAFE KÜLTÜRÜ ÜZERİNE</w:t>
      </w:r>
    </w:p>
    <w:p w:rsidR="00773608" w:rsidRDefault="00976662" w:rsidP="001074E7">
      <w:pPr>
        <w:spacing w:line="240" w:lineRule="auto"/>
        <w:jc w:val="both"/>
        <w:rPr>
          <w:lang w:val="tr-TR"/>
        </w:rPr>
      </w:pPr>
      <w:r w:rsidRPr="00976662">
        <w:rPr>
          <w:b/>
          <w:lang w:val="tr-TR"/>
        </w:rPr>
        <w:t>“</w:t>
      </w:r>
      <w:r w:rsidRPr="00976662">
        <w:rPr>
          <w:lang w:val="tr-TR"/>
        </w:rPr>
        <w:t xml:space="preserve">Viyana Kafe Kültürü” (Wiener Kaffeehauskultur) 2011 yılından beri UNESCO tarafından Manevi Kültür Mirası olarak kabul edilmiş olup Viyana’nın olmazsa olmazlarından biridir. Dünyanın başka yerlerindeki Kafelerden farklı olarak bu mekanlardan birinde bir kahve ısmarladığınızda garson kahvenizi getirir sonra siz çağırmadıktan sonra bir daha da gelmez. Bu mekanlarda hem insan içindesinizdir, hem kendi kendinizle başbasınızdır. Bütün günlük gazete ve dergiler bir köşede “Ahşap </w:t>
      </w:r>
      <w:r w:rsidRPr="001074E7">
        <w:rPr>
          <w:lang w:val="tr-TR"/>
        </w:rPr>
        <w:t>Gazete Tutacakları”nda okunmak için</w:t>
      </w:r>
      <w:r w:rsidR="00C91FFC">
        <w:rPr>
          <w:lang w:val="tr-TR"/>
        </w:rPr>
        <w:t xml:space="preserve"> sizleri beklerler</w:t>
      </w:r>
      <w:r w:rsidRPr="001074E7">
        <w:rPr>
          <w:lang w:val="tr-TR"/>
        </w:rPr>
        <w:t>.</w:t>
      </w:r>
      <w:r w:rsidR="00C91FFC">
        <w:rPr>
          <w:lang w:val="tr-TR"/>
        </w:rPr>
        <w:t xml:space="preserve"> </w:t>
      </w:r>
    </w:p>
    <w:p w:rsidR="00976662" w:rsidRPr="001074E7" w:rsidRDefault="00773608" w:rsidP="001074E7">
      <w:pPr>
        <w:spacing w:line="240" w:lineRule="auto"/>
        <w:jc w:val="both"/>
        <w:rPr>
          <w:lang w:val="tr-TR"/>
        </w:rPr>
      </w:pPr>
      <w:r>
        <w:rPr>
          <w:lang w:val="tr-TR"/>
        </w:rPr>
        <w:t>Viyana’</w:t>
      </w:r>
      <w:r w:rsidR="00617B2E">
        <w:rPr>
          <w:lang w:val="tr-TR"/>
        </w:rPr>
        <w:t>ın hemen he</w:t>
      </w:r>
      <w:r w:rsidR="00CF01B5">
        <w:rPr>
          <w:lang w:val="tr-TR"/>
        </w:rPr>
        <w:t>men tüm semtlerinde bulunabilen</w:t>
      </w:r>
      <w:r w:rsidR="00617B2E">
        <w:rPr>
          <w:lang w:val="tr-TR"/>
        </w:rPr>
        <w:t xml:space="preserve"> bu Kafeler</w:t>
      </w:r>
      <w:r w:rsidR="00EC2C83">
        <w:rPr>
          <w:lang w:val="tr-TR"/>
        </w:rPr>
        <w:t>in klasik olanları</w:t>
      </w:r>
      <w:r w:rsidR="00617B2E">
        <w:rPr>
          <w:lang w:val="tr-TR"/>
        </w:rPr>
        <w:t xml:space="preserve"> özellikle şehir merkezinde ve merkeze yakın yerlerde </w:t>
      </w:r>
      <w:r w:rsidR="00CF01B5">
        <w:rPr>
          <w:lang w:val="tr-TR"/>
        </w:rPr>
        <w:t>daha yaygındırlar</w:t>
      </w:r>
      <w:r w:rsidR="00617B2E">
        <w:rPr>
          <w:lang w:val="tr-TR"/>
        </w:rPr>
        <w:t xml:space="preserve">. Bu mekanların kendine has bir iç mimarisi olup, tüylü kadifemsi koltukları, </w:t>
      </w:r>
      <w:r w:rsidR="00D327CF">
        <w:rPr>
          <w:lang w:val="tr-TR"/>
        </w:rPr>
        <w:t xml:space="preserve">18. yüzyıldan beri özel olarak bu Kafeler için kavisli keresteden yapılan sandalyeleri (Thonet-Sessel) ve üstü mermer plakalardan olan masalarıyla bugün bile </w:t>
      </w:r>
      <w:r w:rsidR="00CF01B5">
        <w:rPr>
          <w:lang w:val="tr-TR"/>
        </w:rPr>
        <w:t>çekiciliğini korumaktadır.</w:t>
      </w:r>
      <w:r w:rsidR="00D447B7">
        <w:rPr>
          <w:lang w:val="tr-TR"/>
        </w:rPr>
        <w:t xml:space="preserve"> Müzik geleneği yoktur bu mekanlarda. Sadece bir kaçında (Cafe Central, Cafe Diglas, Cafe Prückl) haftanın belli günlerinde akşamları saat 18 veya 19 da</w:t>
      </w:r>
      <w:r w:rsidR="000D6935">
        <w:rPr>
          <w:lang w:val="tr-TR"/>
        </w:rPr>
        <w:t>n itibaren</w:t>
      </w:r>
      <w:r w:rsidR="00D447B7">
        <w:rPr>
          <w:lang w:val="tr-TR"/>
        </w:rPr>
        <w:t xml:space="preserve"> canlı piyano çalınır. </w:t>
      </w:r>
      <w:r w:rsidR="00CF01B5">
        <w:rPr>
          <w:lang w:val="tr-TR"/>
        </w:rPr>
        <w:t xml:space="preserve">  </w:t>
      </w:r>
      <w:r w:rsidR="00D327CF">
        <w:rPr>
          <w:lang w:val="tr-TR"/>
        </w:rPr>
        <w:t xml:space="preserve"> </w:t>
      </w:r>
      <w:r w:rsidR="00976662" w:rsidRPr="001074E7">
        <w:rPr>
          <w:lang w:val="tr-TR"/>
        </w:rPr>
        <w:t xml:space="preserve"> </w:t>
      </w:r>
    </w:p>
    <w:p w:rsidR="001074E7" w:rsidRPr="001074E7" w:rsidRDefault="001074E7" w:rsidP="001074E7">
      <w:pPr>
        <w:spacing w:line="240" w:lineRule="auto"/>
        <w:jc w:val="both"/>
        <w:rPr>
          <w:lang w:val="tr-TR"/>
        </w:rPr>
      </w:pPr>
      <w:r w:rsidRPr="001074E7">
        <w:rPr>
          <w:lang w:val="tr-TR"/>
        </w:rPr>
        <w:t>Avusturyalı ünlü yazar Stefan Zweig zamanında bu büyülü mekanlar</w:t>
      </w:r>
      <w:r w:rsidR="00A2374F">
        <w:rPr>
          <w:lang w:val="tr-TR"/>
        </w:rPr>
        <w:t xml:space="preserve"> için</w:t>
      </w:r>
      <w:r w:rsidRPr="001074E7">
        <w:rPr>
          <w:lang w:val="tr-TR"/>
        </w:rPr>
        <w:t xml:space="preserve"> şöyle demişti: “</w:t>
      </w:r>
      <w:r w:rsidRPr="001074E7">
        <w:rPr>
          <w:b/>
          <w:lang w:val="tr-TR"/>
        </w:rPr>
        <w:t xml:space="preserve">Öyle bir gelenek ki, dünyada kıyaslanabileceği bir benzeri yok. Aslında herkesin kesesine uygun bir fiyata bir fincan kahve içebileceği, saatlerce oturabileceği, tartışabileceği, kağıt oyunları oynayabileceği, mektupları için adres verebileceği ve her şeyden önce bütün gazete ve dergileri okuyabileceği demokratik bir kulüp. Her gün saatlerce otururduk, ve </w:t>
      </w:r>
      <w:r w:rsidR="00A851FD">
        <w:rPr>
          <w:b/>
          <w:lang w:val="tr-TR"/>
        </w:rPr>
        <w:t xml:space="preserve">dünyada olan biten </w:t>
      </w:r>
      <w:r w:rsidR="004F3C00">
        <w:rPr>
          <w:b/>
          <w:lang w:val="tr-TR"/>
        </w:rPr>
        <w:t>hiç bir şeyi</w:t>
      </w:r>
      <w:r w:rsidRPr="001074E7">
        <w:rPr>
          <w:b/>
          <w:lang w:val="tr-TR"/>
        </w:rPr>
        <w:t xml:space="preserve"> kaçırmazdık</w:t>
      </w:r>
      <w:r>
        <w:rPr>
          <w:lang w:val="tr-TR"/>
        </w:rPr>
        <w:t>”</w:t>
      </w:r>
      <w:r w:rsidRPr="001074E7">
        <w:rPr>
          <w:lang w:val="tr-TR"/>
        </w:rPr>
        <w:t xml:space="preserve"> (Das Kaffeehaus: eine Art demokratischer Klub)</w:t>
      </w:r>
      <w:r w:rsidR="0084460F">
        <w:rPr>
          <w:lang w:val="tr-TR"/>
        </w:rPr>
        <w:t>.</w:t>
      </w:r>
    </w:p>
    <w:p w:rsidR="001D06AF" w:rsidRDefault="001E6CEC" w:rsidP="00731720">
      <w:pPr>
        <w:spacing w:line="240" w:lineRule="auto"/>
        <w:jc w:val="both"/>
        <w:rPr>
          <w:lang w:val="tr-TR"/>
        </w:rPr>
      </w:pPr>
      <w:r>
        <w:rPr>
          <w:lang w:val="tr-TR"/>
        </w:rPr>
        <w:t>Nedir bu Kafeleri özel kılan? Bu kültür mayası niye Viyana’ya özgüdür? Bu soruların yanıtı elbette ki bu şehri</w:t>
      </w:r>
      <w:r w:rsidR="00A2374F">
        <w:rPr>
          <w:lang w:val="tr-TR"/>
        </w:rPr>
        <w:t>n tarihsel ve sosoyolojik</w:t>
      </w:r>
      <w:r w:rsidR="005130D9">
        <w:rPr>
          <w:lang w:val="tr-TR"/>
        </w:rPr>
        <w:t xml:space="preserve"> </w:t>
      </w:r>
      <w:r w:rsidR="00A2374F">
        <w:rPr>
          <w:lang w:val="tr-TR"/>
        </w:rPr>
        <w:t>dokusuyla</w:t>
      </w:r>
      <w:r w:rsidR="005130D9">
        <w:rPr>
          <w:lang w:val="tr-TR"/>
        </w:rPr>
        <w:t>, iklimiyle;</w:t>
      </w:r>
      <w:r>
        <w:rPr>
          <w:lang w:val="tr-TR"/>
        </w:rPr>
        <w:t xml:space="preserve"> kendine özgü </w:t>
      </w:r>
      <w:r w:rsidR="00956C8D">
        <w:rPr>
          <w:lang w:val="tr-TR"/>
        </w:rPr>
        <w:t>mizahıyla</w:t>
      </w:r>
      <w:r w:rsidR="00B23C21">
        <w:rPr>
          <w:lang w:val="tr-TR"/>
        </w:rPr>
        <w:t>; mantalitesiyle,</w:t>
      </w:r>
      <w:r w:rsidR="0010059F">
        <w:rPr>
          <w:lang w:val="tr-TR"/>
        </w:rPr>
        <w:t xml:space="preserve"> melankolisiyle, insanının hep bir şeylerden şikayet eden tavrıyla</w:t>
      </w:r>
      <w:r w:rsidR="00956C8D">
        <w:rPr>
          <w:lang w:val="tr-TR"/>
        </w:rPr>
        <w:t>;</w:t>
      </w:r>
      <w:r w:rsidR="00956C8D" w:rsidRPr="00956C8D">
        <w:rPr>
          <w:lang w:val="tr-TR"/>
        </w:rPr>
        <w:t xml:space="preserve"> biraz da </w:t>
      </w:r>
      <w:r w:rsidR="000043BA">
        <w:rPr>
          <w:lang w:val="tr-TR"/>
        </w:rPr>
        <w:t>buralarda yaygın bir deyiş olan</w:t>
      </w:r>
      <w:r w:rsidR="00B23C21">
        <w:rPr>
          <w:lang w:val="tr-TR"/>
        </w:rPr>
        <w:t xml:space="preserve"> </w:t>
      </w:r>
      <w:r w:rsidR="00956C8D" w:rsidRPr="00956C8D">
        <w:rPr>
          <w:lang w:val="tr-TR"/>
        </w:rPr>
        <w:t>“Balk</w:t>
      </w:r>
      <w:r w:rsidR="00B23C21">
        <w:rPr>
          <w:lang w:val="tr-TR"/>
        </w:rPr>
        <w:t>anlar aslında Viyana’da başlar”</w:t>
      </w:r>
      <w:r w:rsidR="00956C8D" w:rsidRPr="00956C8D">
        <w:rPr>
          <w:lang w:val="tr-TR"/>
        </w:rPr>
        <w:t xml:space="preserve"> kabulüyle</w:t>
      </w:r>
      <w:r w:rsidR="00956C8D">
        <w:rPr>
          <w:lang w:val="tr-TR"/>
        </w:rPr>
        <w:t xml:space="preserve"> de ilintili bir olgudur. Nelere yaslanırsa yaslansın bu kültürün insanı cezbeden bir albenisi olduğu yadsınamaz bir gerçektir. Bu Kafe mekanları </w:t>
      </w:r>
      <w:r w:rsidR="00A64B80">
        <w:rPr>
          <w:lang w:val="tr-TR"/>
        </w:rPr>
        <w:t xml:space="preserve">19. Yüzyıldan beri </w:t>
      </w:r>
      <w:r w:rsidR="00956C8D">
        <w:rPr>
          <w:lang w:val="tr-TR"/>
        </w:rPr>
        <w:t xml:space="preserve">Avusturya’daki entellektüel ve sanat dünyasının </w:t>
      </w:r>
      <w:r w:rsidR="00A64B80">
        <w:rPr>
          <w:lang w:val="tr-TR"/>
        </w:rPr>
        <w:t xml:space="preserve">da </w:t>
      </w:r>
      <w:r w:rsidR="00956C8D">
        <w:rPr>
          <w:lang w:val="tr-TR"/>
        </w:rPr>
        <w:t>“</w:t>
      </w:r>
      <w:r w:rsidR="00956C8D" w:rsidRPr="001D3EF0">
        <w:rPr>
          <w:b/>
          <w:lang w:val="tr-TR"/>
        </w:rPr>
        <w:t>ikinci oturma odası</w:t>
      </w:r>
      <w:r w:rsidR="00956C8D">
        <w:rPr>
          <w:lang w:val="tr-TR"/>
        </w:rPr>
        <w:t>”</w:t>
      </w:r>
      <w:r w:rsidR="00A64B80">
        <w:rPr>
          <w:lang w:val="tr-TR"/>
        </w:rPr>
        <w:t xml:space="preserve"> olmuştur hep. “</w:t>
      </w:r>
      <w:r w:rsidR="00A64B80" w:rsidRPr="00C929B6">
        <w:rPr>
          <w:b/>
          <w:lang w:val="tr-TR"/>
        </w:rPr>
        <w:t>Kafe Mekanları Edebiyatı</w:t>
      </w:r>
      <w:r w:rsidR="00A64B80">
        <w:rPr>
          <w:lang w:val="tr-TR"/>
        </w:rPr>
        <w:t>” (Kaffeehausliteratur) kavramı bura</w:t>
      </w:r>
      <w:r w:rsidR="00667226">
        <w:rPr>
          <w:lang w:val="tr-TR"/>
        </w:rPr>
        <w:t>da doğmuştur. Bu mekanlar bugün bile hala</w:t>
      </w:r>
      <w:r w:rsidR="00A64B80">
        <w:rPr>
          <w:lang w:val="tr-TR"/>
        </w:rPr>
        <w:t xml:space="preserve"> bir çok edebiyat dinletilerine, resim sergilerine ev sahipliği yapmaktadır. Nazım Hikmet’de</w:t>
      </w:r>
      <w:r w:rsidR="00484FF4">
        <w:rPr>
          <w:lang w:val="tr-TR"/>
        </w:rPr>
        <w:t xml:space="preserve"> zamanında </w:t>
      </w:r>
      <w:r w:rsidR="00C929B6">
        <w:rPr>
          <w:lang w:val="tr-TR"/>
        </w:rPr>
        <w:t xml:space="preserve"> bu Kafelerde</w:t>
      </w:r>
      <w:r w:rsidR="00000A77">
        <w:rPr>
          <w:lang w:val="tr-TR"/>
        </w:rPr>
        <w:t>n birinde</w:t>
      </w:r>
      <w:r w:rsidR="00C929B6">
        <w:rPr>
          <w:lang w:val="tr-TR"/>
        </w:rPr>
        <w:t xml:space="preserve"> </w:t>
      </w:r>
      <w:r w:rsidR="00A64B80">
        <w:rPr>
          <w:lang w:val="tr-TR"/>
        </w:rPr>
        <w:t>oturmuştur, Leo Trotzki de</w:t>
      </w:r>
      <w:r w:rsidR="00AF3C18">
        <w:rPr>
          <w:lang w:val="tr-TR"/>
        </w:rPr>
        <w:t>, Sigmund Freud</w:t>
      </w:r>
      <w:r w:rsidR="00C929B6">
        <w:rPr>
          <w:lang w:val="tr-TR"/>
        </w:rPr>
        <w:t xml:space="preserve"> ve daha niceleri de</w:t>
      </w:r>
      <w:r w:rsidR="00A64B80">
        <w:rPr>
          <w:lang w:val="tr-TR"/>
        </w:rPr>
        <w:t>.</w:t>
      </w:r>
      <w:r w:rsidR="00484FF4">
        <w:rPr>
          <w:lang w:val="tr-TR"/>
        </w:rPr>
        <w:t xml:space="preserve"> Ölümünden önce kendisini yakından tanıma olanağı bulduğum Avusturyalı şair H. C. Artman bana, hayatı bu mekanlarda şiire bandığını söylemişti. 1990’lı yılların ortalarında bu mekanlardan birinde tanımıştım Amerikalı büyük şair</w:t>
      </w:r>
      <w:r w:rsidR="00CA13CA">
        <w:rPr>
          <w:lang w:val="tr-TR"/>
        </w:rPr>
        <w:t xml:space="preserve"> Allen Ginsberg’i</w:t>
      </w:r>
      <w:r w:rsidR="00B4425B">
        <w:rPr>
          <w:lang w:val="tr-TR"/>
        </w:rPr>
        <w:t xml:space="preserve"> “</w:t>
      </w:r>
      <w:r w:rsidR="00B4425B" w:rsidRPr="00B4425B">
        <w:rPr>
          <w:b/>
          <w:lang w:val="tr-TR"/>
        </w:rPr>
        <w:t>Viyana</w:t>
      </w:r>
      <w:r w:rsidR="00667226" w:rsidRPr="00B4425B">
        <w:rPr>
          <w:b/>
          <w:lang w:val="tr-TR"/>
        </w:rPr>
        <w:t xml:space="preserve"> Şiir Okulu</w:t>
      </w:r>
      <w:r w:rsidR="00667226">
        <w:rPr>
          <w:lang w:val="tr-TR"/>
        </w:rPr>
        <w:t>” (Schule für Dichtung in Wien) etkinliklerinde.</w:t>
      </w:r>
      <w:r w:rsidR="00F52745">
        <w:rPr>
          <w:lang w:val="tr-TR"/>
        </w:rPr>
        <w:t xml:space="preserve"> </w:t>
      </w:r>
    </w:p>
    <w:p w:rsidR="00484FF4" w:rsidRDefault="00F52745" w:rsidP="00731720">
      <w:pPr>
        <w:spacing w:line="240" w:lineRule="auto"/>
        <w:jc w:val="both"/>
        <w:rPr>
          <w:lang w:val="tr-TR"/>
        </w:rPr>
      </w:pPr>
      <w:r>
        <w:rPr>
          <w:lang w:val="tr-TR"/>
        </w:rPr>
        <w:t>1957 de “</w:t>
      </w:r>
      <w:r w:rsidRPr="00B85DDB">
        <w:rPr>
          <w:b/>
          <w:lang w:val="tr-TR"/>
        </w:rPr>
        <w:t>Viyana Gurubu</w:t>
      </w:r>
      <w:r w:rsidR="00B85DDB">
        <w:rPr>
          <w:lang w:val="tr-TR"/>
        </w:rPr>
        <w:t>”</w:t>
      </w:r>
      <w:r w:rsidR="004354AF">
        <w:rPr>
          <w:lang w:val="tr-TR"/>
        </w:rPr>
        <w:t xml:space="preserve"> (Wiener Gruppe)</w:t>
      </w:r>
      <w:r w:rsidR="00B85DDB">
        <w:rPr>
          <w:lang w:val="tr-TR"/>
        </w:rPr>
        <w:t xml:space="preserve"> adlı Şiir Ekolü’nün de kurucularından olan H.C. Artman bugün bile Viyana Kafe mekanlarının en ünlülerinden olan Cafe Hawelka için şöyle yazmıştı: “</w:t>
      </w:r>
      <w:r w:rsidR="00865F4A" w:rsidRPr="00865F4A">
        <w:rPr>
          <w:b/>
          <w:lang w:val="tr-TR"/>
        </w:rPr>
        <w:t>Anlatılan</w:t>
      </w:r>
      <w:r w:rsidR="00B85DDB">
        <w:rPr>
          <w:lang w:val="tr-TR"/>
        </w:rPr>
        <w:t xml:space="preserve"> </w:t>
      </w:r>
      <w:r w:rsidR="00865F4A" w:rsidRPr="0084460F">
        <w:rPr>
          <w:b/>
          <w:lang w:val="tr-TR"/>
        </w:rPr>
        <w:t>ma</w:t>
      </w:r>
      <w:r w:rsidR="0024409B">
        <w:rPr>
          <w:b/>
          <w:lang w:val="tr-TR"/>
        </w:rPr>
        <w:t>cera romanlarından; kelimelerin</w:t>
      </w:r>
      <w:r w:rsidR="00865F4A" w:rsidRPr="0084460F">
        <w:rPr>
          <w:b/>
          <w:lang w:val="tr-TR"/>
        </w:rPr>
        <w:t xml:space="preserve">, </w:t>
      </w:r>
      <w:r w:rsidR="0024409B">
        <w:rPr>
          <w:b/>
          <w:lang w:val="tr-TR"/>
        </w:rPr>
        <w:t>gözlemlerin ve anıların</w:t>
      </w:r>
      <w:r w:rsidR="00865F4A" w:rsidRPr="0084460F">
        <w:rPr>
          <w:b/>
          <w:lang w:val="tr-TR"/>
        </w:rPr>
        <w:t xml:space="preserve">, </w:t>
      </w:r>
      <w:r w:rsidR="0024409B">
        <w:rPr>
          <w:b/>
          <w:lang w:val="tr-TR"/>
        </w:rPr>
        <w:t>şaşkınlıkların ve g</w:t>
      </w:r>
      <w:r w:rsidR="0010251A">
        <w:rPr>
          <w:b/>
          <w:lang w:val="tr-TR"/>
        </w:rPr>
        <w:t>ülüşlerin, şiirin</w:t>
      </w:r>
      <w:r w:rsidR="0084460F" w:rsidRPr="0084460F">
        <w:rPr>
          <w:b/>
          <w:lang w:val="tr-TR"/>
        </w:rPr>
        <w:t xml:space="preserve"> ve gerçeğin</w:t>
      </w:r>
      <w:r w:rsidR="00865F4A" w:rsidRPr="0084460F">
        <w:rPr>
          <w:b/>
          <w:lang w:val="tr-TR"/>
        </w:rPr>
        <w:t xml:space="preserve"> Melange’lerinden </w:t>
      </w:r>
      <w:r w:rsidR="00865F4A" w:rsidRPr="0084460F">
        <w:rPr>
          <w:lang w:val="tr-TR"/>
        </w:rPr>
        <w:t>(Türkçe “melanj” okunur;</w:t>
      </w:r>
      <w:r w:rsidR="00865F4A" w:rsidRPr="0084460F">
        <w:rPr>
          <w:b/>
          <w:lang w:val="tr-TR"/>
        </w:rPr>
        <w:t xml:space="preserve"> </w:t>
      </w:r>
      <w:r w:rsidR="00865F4A" w:rsidRPr="0084460F">
        <w:rPr>
          <w:lang w:val="tr-TR"/>
        </w:rPr>
        <w:t xml:space="preserve">Viyana’ya özgü bir kahve türü) </w:t>
      </w:r>
      <w:r w:rsidR="00157827">
        <w:rPr>
          <w:b/>
          <w:lang w:val="tr-TR"/>
        </w:rPr>
        <w:t>yaratılmış</w:t>
      </w:r>
      <w:r w:rsidR="0084460F" w:rsidRPr="0084460F">
        <w:rPr>
          <w:b/>
          <w:lang w:val="tr-TR"/>
        </w:rPr>
        <w:t xml:space="preserve"> tabloların kutsal sığınağı</w:t>
      </w:r>
      <w:r w:rsidR="0084460F">
        <w:rPr>
          <w:lang w:val="tr-TR"/>
        </w:rPr>
        <w:t>”.</w:t>
      </w:r>
      <w:r w:rsidR="00865F4A">
        <w:rPr>
          <w:lang w:val="tr-TR"/>
        </w:rPr>
        <w:t xml:space="preserve"> </w:t>
      </w:r>
      <w:r w:rsidR="00BB597A">
        <w:rPr>
          <w:lang w:val="tr-TR"/>
        </w:rPr>
        <w:t>Bu mekanlar başka bir deyişle Viyana’da “dünyanın şiirselleştirildiği” yerlerdi.</w:t>
      </w:r>
      <w:r w:rsidR="001D06AF">
        <w:rPr>
          <w:lang w:val="tr-TR"/>
        </w:rPr>
        <w:t xml:space="preserve"> Bu sığınakların Viyana düşünce hayatındaki kutsallığını anlatabilmek için İkinci Dünya Savaşı yıllarında </w:t>
      </w:r>
      <w:r w:rsidR="00883FAC">
        <w:rPr>
          <w:lang w:val="tr-TR"/>
        </w:rPr>
        <w:t>ülkesini terk etmek zorunda kalmış ünlü roman</w:t>
      </w:r>
      <w:r w:rsidR="001D4C84">
        <w:rPr>
          <w:lang w:val="tr-TR"/>
        </w:rPr>
        <w:t>cı Friedrich Torberg bir</w:t>
      </w:r>
      <w:r w:rsidR="00883FAC">
        <w:rPr>
          <w:lang w:val="tr-TR"/>
        </w:rPr>
        <w:t xml:space="preserve"> arkadaşına yazdığı mektubunda</w:t>
      </w:r>
      <w:r w:rsidR="001D4C84">
        <w:rPr>
          <w:lang w:val="tr-TR"/>
        </w:rPr>
        <w:t xml:space="preserve"> içindeki dehşetl</w:t>
      </w:r>
      <w:r w:rsidR="009B14C9">
        <w:rPr>
          <w:lang w:val="tr-TR"/>
        </w:rPr>
        <w:t>i duyguyu şöyle dile getirecekti</w:t>
      </w:r>
      <w:r w:rsidR="001D4C84">
        <w:rPr>
          <w:lang w:val="tr-TR"/>
        </w:rPr>
        <w:t>: “</w:t>
      </w:r>
      <w:r w:rsidR="00214D2C">
        <w:rPr>
          <w:b/>
          <w:lang w:val="tr-TR"/>
        </w:rPr>
        <w:t>Birgün</w:t>
      </w:r>
      <w:r w:rsidR="00FA7CEF">
        <w:rPr>
          <w:b/>
          <w:lang w:val="tr-TR"/>
        </w:rPr>
        <w:t xml:space="preserve"> bizleri biz eyleyen bu</w:t>
      </w:r>
      <w:r w:rsidR="009B14C9">
        <w:rPr>
          <w:b/>
          <w:lang w:val="tr-TR"/>
        </w:rPr>
        <w:t xml:space="preserve"> kafelerin kapılar</w:t>
      </w:r>
      <w:r w:rsidR="00214D2C">
        <w:rPr>
          <w:b/>
          <w:lang w:val="tr-TR"/>
        </w:rPr>
        <w:t xml:space="preserve">ında </w:t>
      </w:r>
      <w:r w:rsidR="009B14C9">
        <w:rPr>
          <w:b/>
          <w:lang w:val="tr-TR"/>
        </w:rPr>
        <w:t>dikildiğimizde onları kapalı bulursak eğer, b</w:t>
      </w:r>
      <w:r w:rsidR="00E92015">
        <w:rPr>
          <w:b/>
          <w:lang w:val="tr-TR"/>
        </w:rPr>
        <w:t>u, bütün zamanların sonu demektir</w:t>
      </w:r>
      <w:r w:rsidR="00A706E8">
        <w:rPr>
          <w:b/>
          <w:lang w:val="tr-TR"/>
        </w:rPr>
        <w:t>.”</w:t>
      </w:r>
      <w:r w:rsidR="00484FF4">
        <w:rPr>
          <w:lang w:val="tr-TR"/>
        </w:rPr>
        <w:t xml:space="preserve"> </w:t>
      </w:r>
    </w:p>
    <w:p w:rsidR="00FD751D" w:rsidRDefault="00FD751D" w:rsidP="00731720">
      <w:pPr>
        <w:spacing w:line="240" w:lineRule="auto"/>
        <w:jc w:val="both"/>
        <w:rPr>
          <w:lang w:val="tr-TR"/>
        </w:rPr>
      </w:pPr>
    </w:p>
    <w:p w:rsidR="00FD751D" w:rsidRDefault="00FD751D" w:rsidP="00731720">
      <w:pPr>
        <w:spacing w:line="240" w:lineRule="auto"/>
        <w:jc w:val="both"/>
        <w:rPr>
          <w:lang w:val="tr-TR"/>
        </w:rPr>
      </w:pPr>
    </w:p>
    <w:p w:rsidR="00A706E8" w:rsidRDefault="00A706E8" w:rsidP="00731720">
      <w:pPr>
        <w:spacing w:line="240" w:lineRule="auto"/>
        <w:jc w:val="both"/>
        <w:rPr>
          <w:lang w:val="tr-TR"/>
        </w:rPr>
      </w:pPr>
      <w:r>
        <w:rPr>
          <w:lang w:val="tr-TR"/>
        </w:rPr>
        <w:lastRenderedPageBreak/>
        <w:t>Evet,</w:t>
      </w:r>
      <w:r w:rsidR="000D1403">
        <w:rPr>
          <w:lang w:val="tr-TR"/>
        </w:rPr>
        <w:t xml:space="preserve"> </w:t>
      </w:r>
      <w:r w:rsidR="009E774B">
        <w:rPr>
          <w:lang w:val="tr-TR"/>
        </w:rPr>
        <w:t>hayatının yarısından çoğunu bu metropolde geçiren ben, bu şehirde yaşamış şairlerin, yazarların, ressamların, filozofların bu Kafelere duydukları o metafizik aşkı en iyi anlayanlardan biriyim diyebilirim. Bu mekanlarda oturuyorsundur belki ama aslında yollardasındır.</w:t>
      </w:r>
      <w:r w:rsidR="00E217A9">
        <w:rPr>
          <w:lang w:val="tr-TR"/>
        </w:rPr>
        <w:t xml:space="preserve"> Bu mekanları her terkedişinde bir parça da ol</w:t>
      </w:r>
      <w:r w:rsidR="000E599F">
        <w:rPr>
          <w:lang w:val="tr-TR"/>
        </w:rPr>
        <w:t>sa çoğalmışsın demektir. Çöle</w:t>
      </w:r>
      <w:r w:rsidR="00E217A9">
        <w:rPr>
          <w:lang w:val="tr-TR"/>
        </w:rPr>
        <w:t xml:space="preserve"> giden b</w:t>
      </w:r>
      <w:r w:rsidR="000E599F">
        <w:rPr>
          <w:lang w:val="tr-TR"/>
        </w:rPr>
        <w:t xml:space="preserve">irisi nasıl ki eskisi gibi değildir, ve artık değişmiştir ya, biraz da öylesi bir şey işte.  </w:t>
      </w:r>
    </w:p>
    <w:p w:rsidR="009C44F9" w:rsidRDefault="009C44F9" w:rsidP="009335EE">
      <w:pPr>
        <w:spacing w:line="240" w:lineRule="auto"/>
        <w:rPr>
          <w:b/>
          <w:lang w:val="tr-TR"/>
        </w:rPr>
      </w:pPr>
    </w:p>
    <w:p w:rsidR="009335EE" w:rsidRPr="009335EE" w:rsidRDefault="009335EE" w:rsidP="009335EE">
      <w:pPr>
        <w:spacing w:line="240" w:lineRule="auto"/>
        <w:rPr>
          <w:b/>
          <w:lang w:val="tr-TR"/>
        </w:rPr>
      </w:pPr>
      <w:r w:rsidRPr="009335EE">
        <w:rPr>
          <w:b/>
          <w:lang w:val="tr-TR"/>
        </w:rPr>
        <w:t xml:space="preserve">“BİR VİYANA KAFESİNDE </w:t>
      </w:r>
    </w:p>
    <w:p w:rsidR="009335EE" w:rsidRPr="009335EE" w:rsidRDefault="009335EE" w:rsidP="009335EE">
      <w:pPr>
        <w:spacing w:line="240" w:lineRule="auto"/>
        <w:rPr>
          <w:b/>
          <w:lang w:val="tr-TR"/>
        </w:rPr>
      </w:pPr>
      <w:r w:rsidRPr="009335EE">
        <w:rPr>
          <w:b/>
          <w:lang w:val="tr-TR"/>
        </w:rPr>
        <w:t>Bir kahve fincanının kuzeydoğusunda,</w:t>
      </w:r>
      <w:r w:rsidRPr="009335EE">
        <w:rPr>
          <w:b/>
          <w:lang w:val="tr-TR"/>
        </w:rPr>
        <w:br/>
        <w:t xml:space="preserve">Bir kül tablasında, </w:t>
      </w:r>
      <w:r w:rsidRPr="009335EE">
        <w:rPr>
          <w:b/>
          <w:lang w:val="tr-TR"/>
        </w:rPr>
        <w:br/>
        <w:t xml:space="preserve">Sigara izmaritine bakan bir avluda, </w:t>
      </w:r>
      <w:r w:rsidRPr="009335EE">
        <w:rPr>
          <w:b/>
          <w:lang w:val="tr-TR"/>
        </w:rPr>
        <w:br/>
        <w:t>Kasvetin biraz uzağında,</w:t>
      </w:r>
      <w:r w:rsidRPr="009335EE">
        <w:rPr>
          <w:b/>
          <w:lang w:val="tr-TR"/>
        </w:rPr>
        <w:br/>
        <w:t>Bir yudum kahvede</w:t>
      </w:r>
      <w:r w:rsidRPr="009335EE">
        <w:rPr>
          <w:b/>
          <w:lang w:val="tr-TR"/>
        </w:rPr>
        <w:br/>
        <w:t>Yırtıyorum eteklerini serin bir ekim gününün,</w:t>
      </w:r>
      <w:r w:rsidRPr="009335EE">
        <w:rPr>
          <w:b/>
          <w:lang w:val="tr-TR"/>
        </w:rPr>
        <w:br/>
        <w:t>Terkediyorum kendi kıyılarımı</w:t>
      </w:r>
      <w:r w:rsidRPr="009335EE">
        <w:rPr>
          <w:b/>
          <w:lang w:val="tr-TR"/>
        </w:rPr>
        <w:br/>
        <w:t>Garson, hesap lütfen!”</w:t>
      </w:r>
    </w:p>
    <w:p w:rsidR="00277240" w:rsidRPr="00277240" w:rsidRDefault="00A140FA" w:rsidP="00277240">
      <w:pPr>
        <w:spacing w:line="240" w:lineRule="auto"/>
        <w:jc w:val="both"/>
        <w:rPr>
          <w:lang w:val="tr-TR"/>
        </w:rPr>
      </w:pPr>
      <w:r>
        <w:rPr>
          <w:lang w:val="tr-TR"/>
        </w:rPr>
        <w:t>Bu şiiri yazmamın üzerinden</w:t>
      </w:r>
      <w:r w:rsidR="00277240" w:rsidRPr="00277240">
        <w:rPr>
          <w:lang w:val="tr-TR"/>
        </w:rPr>
        <w:t xml:space="preserve"> neredeyse yirmi yıl geçmiş. Hala ne zaman bu mekanlara gitsem içimden kaleme sarılmak gelir. Her defasında kendi kıyılarımı terkedip yeni bir imgeye rastlar mıyım diye çekip gitmek isterim. </w:t>
      </w:r>
      <w:r w:rsidR="00512574">
        <w:rPr>
          <w:lang w:val="tr-TR"/>
        </w:rPr>
        <w:t>Dün g</w:t>
      </w:r>
      <w:r w:rsidR="00D447B7">
        <w:rPr>
          <w:lang w:val="tr-TR"/>
        </w:rPr>
        <w:t>i</w:t>
      </w:r>
      <w:r w:rsidR="00512574">
        <w:rPr>
          <w:lang w:val="tr-TR"/>
        </w:rPr>
        <w:t>bi aklımda</w:t>
      </w:r>
      <w:r w:rsidR="00D447B7">
        <w:rPr>
          <w:lang w:val="tr-TR"/>
        </w:rPr>
        <w:t>dır</w:t>
      </w:r>
      <w:r w:rsidR="00512574">
        <w:rPr>
          <w:lang w:val="tr-TR"/>
        </w:rPr>
        <w:t>; b</w:t>
      </w:r>
      <w:r w:rsidR="00277240" w:rsidRPr="00277240">
        <w:rPr>
          <w:lang w:val="tr-TR"/>
        </w:rPr>
        <w:t xml:space="preserve">ir keresinde Cafe Prückl’de </w:t>
      </w:r>
      <w:r w:rsidR="007F0E0D">
        <w:rPr>
          <w:lang w:val="tr-TR"/>
        </w:rPr>
        <w:t xml:space="preserve">içsel bir yolculuğa çıkmış </w:t>
      </w:r>
      <w:r w:rsidR="00277240" w:rsidRPr="00277240">
        <w:rPr>
          <w:lang w:val="tr-TR"/>
        </w:rPr>
        <w:t>“</w:t>
      </w:r>
      <w:r w:rsidR="00277240" w:rsidRPr="00277240">
        <w:rPr>
          <w:b/>
          <w:lang w:val="tr-TR"/>
        </w:rPr>
        <w:t>Çekip gitmek özlemek içinse güzeldir</w:t>
      </w:r>
      <w:r w:rsidR="00512574">
        <w:rPr>
          <w:lang w:val="tr-TR"/>
        </w:rPr>
        <w:t>”diye yazmıştım. D</w:t>
      </w:r>
      <w:r w:rsidR="007F0E0D">
        <w:rPr>
          <w:lang w:val="tr-TR"/>
        </w:rPr>
        <w:t>aha sonra</w:t>
      </w:r>
      <w:r w:rsidR="00277240" w:rsidRPr="00277240">
        <w:rPr>
          <w:lang w:val="tr-TR"/>
        </w:rPr>
        <w:t xml:space="preserve"> gecenin bir vakti bir başka mekan </w:t>
      </w:r>
      <w:r w:rsidR="007F0E0D">
        <w:rPr>
          <w:lang w:val="tr-TR"/>
        </w:rPr>
        <w:t xml:space="preserve">Cafe Alt Wien’de </w:t>
      </w:r>
      <w:r w:rsidR="00277240" w:rsidRPr="00277240">
        <w:rPr>
          <w:lang w:val="tr-TR"/>
        </w:rPr>
        <w:t>“</w:t>
      </w:r>
      <w:r w:rsidR="007F0E0D">
        <w:rPr>
          <w:b/>
          <w:lang w:val="tr-TR"/>
        </w:rPr>
        <w:t>Gittiğin yerlere kendini de</w:t>
      </w:r>
      <w:r w:rsidR="00277240" w:rsidRPr="00277240">
        <w:rPr>
          <w:b/>
          <w:lang w:val="tr-TR"/>
        </w:rPr>
        <w:t xml:space="preserve"> götür</w:t>
      </w:r>
      <w:r w:rsidR="007F0E0D">
        <w:rPr>
          <w:lang w:val="tr-TR"/>
        </w:rPr>
        <w:t>” tümcesi</w:t>
      </w:r>
      <w:r w:rsidR="00467F96">
        <w:rPr>
          <w:lang w:val="tr-TR"/>
        </w:rPr>
        <w:t xml:space="preserve"> bir yerlerden ansızın çıkıp</w:t>
      </w:r>
      <w:r w:rsidR="001E217E">
        <w:rPr>
          <w:lang w:val="tr-TR"/>
        </w:rPr>
        <w:t xml:space="preserve"> geldiğinde</w:t>
      </w:r>
      <w:r w:rsidR="00512574">
        <w:rPr>
          <w:lang w:val="tr-TR"/>
        </w:rPr>
        <w:t xml:space="preserve">, “nirvana” denen duygu bu olmalı demiştim kendi kendime. Demem şu ki, </w:t>
      </w:r>
      <w:r w:rsidR="00A95D17">
        <w:rPr>
          <w:lang w:val="tr-TR"/>
        </w:rPr>
        <w:t xml:space="preserve">Viyana’nın gerçek bohemleri ola gelmiş tüm şairleri gibi ben de bu büyülü kafelerde bir tür “ruhsal vatan” bulmuştum. Dünyanın neresinde olursam olayım, bu kutsal sğınakları hep özleyecektim.  </w:t>
      </w:r>
      <w:r w:rsidR="00512574">
        <w:rPr>
          <w:lang w:val="tr-TR"/>
        </w:rPr>
        <w:t xml:space="preserve">  </w:t>
      </w:r>
      <w:r w:rsidR="007F0E0D">
        <w:rPr>
          <w:lang w:val="tr-TR"/>
        </w:rPr>
        <w:t xml:space="preserve">  </w:t>
      </w:r>
      <w:r w:rsidR="00277240" w:rsidRPr="00277240">
        <w:rPr>
          <w:lang w:val="tr-TR"/>
        </w:rPr>
        <w:t xml:space="preserve"> </w:t>
      </w:r>
    </w:p>
    <w:p w:rsidR="006B11BC" w:rsidRDefault="00AE7693" w:rsidP="00731720">
      <w:pPr>
        <w:spacing w:line="240" w:lineRule="auto"/>
        <w:jc w:val="both"/>
        <w:rPr>
          <w:lang w:val="tr-TR"/>
        </w:rPr>
      </w:pPr>
      <w:r>
        <w:rPr>
          <w:lang w:val="tr-TR"/>
        </w:rPr>
        <w:t xml:space="preserve">   </w:t>
      </w:r>
      <w:r w:rsidR="006B11BC">
        <w:rPr>
          <w:lang w:val="tr-TR"/>
        </w:rPr>
        <w:t xml:space="preserve">   </w:t>
      </w:r>
    </w:p>
    <w:p w:rsidR="00924679" w:rsidRDefault="00684B85" w:rsidP="00731720">
      <w:pPr>
        <w:spacing w:line="240" w:lineRule="auto"/>
        <w:jc w:val="both"/>
        <w:rPr>
          <w:lang w:val="tr-TR"/>
        </w:rPr>
      </w:pPr>
      <w:r>
        <w:rPr>
          <w:lang w:val="tr-TR"/>
        </w:rPr>
        <w:t xml:space="preserve"> </w:t>
      </w:r>
      <w:r w:rsidR="00AE3003">
        <w:rPr>
          <w:lang w:val="tr-TR"/>
        </w:rPr>
        <w:t>22 Kasim 2017 - Viyana</w:t>
      </w:r>
    </w:p>
    <w:p w:rsidR="00692D2E" w:rsidRDefault="00FE3ECA" w:rsidP="008533C9">
      <w:pPr>
        <w:spacing w:line="240" w:lineRule="auto"/>
        <w:rPr>
          <w:lang w:val="tr-TR"/>
        </w:rPr>
      </w:pPr>
      <w:r>
        <w:rPr>
          <w:noProof/>
          <w:lang w:val="de-AT" w:eastAsia="de-AT"/>
        </w:rPr>
        <w:drawing>
          <wp:inline distT="0" distB="0" distL="0" distR="0">
            <wp:extent cx="5760720" cy="32581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Inne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58185"/>
                    </a:xfrm>
                    <a:prstGeom prst="rect">
                      <a:avLst/>
                    </a:prstGeom>
                  </pic:spPr>
                </pic:pic>
              </a:graphicData>
            </a:graphic>
          </wp:inline>
        </w:drawing>
      </w:r>
    </w:p>
    <w:p w:rsidR="00CF63DD" w:rsidRDefault="00CF63DD" w:rsidP="008533C9">
      <w:pPr>
        <w:spacing w:line="240" w:lineRule="auto"/>
        <w:rPr>
          <w:lang w:val="tr-TR"/>
        </w:rPr>
      </w:pPr>
      <w:r>
        <w:rPr>
          <w:lang w:val="tr-TR"/>
        </w:rPr>
        <w:t>Cafe Hawelka</w:t>
      </w:r>
    </w:p>
    <w:p w:rsidR="00692D2E" w:rsidRDefault="00692D2E" w:rsidP="008533C9">
      <w:pPr>
        <w:spacing w:line="240" w:lineRule="auto"/>
        <w:rPr>
          <w:lang w:val="tr-TR"/>
        </w:rPr>
      </w:pPr>
    </w:p>
    <w:p w:rsidR="008533C9" w:rsidRDefault="00CF63DD" w:rsidP="008533C9">
      <w:pPr>
        <w:spacing w:line="240" w:lineRule="auto"/>
        <w:rPr>
          <w:lang w:val="tr-TR"/>
        </w:rPr>
      </w:pPr>
      <w:r>
        <w:rPr>
          <w:noProof/>
          <w:lang w:val="de-AT" w:eastAsia="de-AT"/>
        </w:rPr>
        <w:lastRenderedPageBreak/>
        <w:drawing>
          <wp:inline distT="0" distB="0" distL="0" distR="0">
            <wp:extent cx="5760720" cy="37223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alt.wı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722370"/>
                    </a:xfrm>
                    <a:prstGeom prst="rect">
                      <a:avLst/>
                    </a:prstGeom>
                  </pic:spPr>
                </pic:pic>
              </a:graphicData>
            </a:graphic>
          </wp:inline>
        </w:drawing>
      </w:r>
      <w:r w:rsidR="008533C9" w:rsidRPr="00FC117F">
        <w:rPr>
          <w:lang w:val="tr-TR"/>
        </w:rPr>
        <w:br/>
      </w:r>
    </w:p>
    <w:p w:rsidR="00CF63DD" w:rsidRPr="00FC117F" w:rsidRDefault="00CF63DD" w:rsidP="008533C9">
      <w:pPr>
        <w:spacing w:line="240" w:lineRule="auto"/>
        <w:rPr>
          <w:lang w:val="tr-TR"/>
        </w:rPr>
      </w:pPr>
      <w:r>
        <w:rPr>
          <w:lang w:val="tr-TR"/>
        </w:rPr>
        <w:t>Cafe Alt Wien</w:t>
      </w:r>
    </w:p>
    <w:p w:rsidR="008533C9" w:rsidRDefault="008533C9" w:rsidP="009A2CC7">
      <w:pPr>
        <w:spacing w:line="240" w:lineRule="auto"/>
        <w:rPr>
          <w:sz w:val="16"/>
          <w:szCs w:val="16"/>
          <w:lang w:val="tr-TR"/>
        </w:rPr>
      </w:pPr>
    </w:p>
    <w:p w:rsidR="008533C9" w:rsidRPr="00FC117F" w:rsidRDefault="008533C9" w:rsidP="009A2CC7">
      <w:pPr>
        <w:spacing w:line="240" w:lineRule="auto"/>
        <w:rPr>
          <w:lang w:val="tr-TR"/>
        </w:rPr>
      </w:pPr>
      <w:bookmarkStart w:id="0" w:name="_GoBack"/>
      <w:bookmarkEnd w:id="0"/>
    </w:p>
    <w:p w:rsidR="008533C9" w:rsidRDefault="008533C9" w:rsidP="009A2CC7">
      <w:pPr>
        <w:spacing w:line="240" w:lineRule="auto"/>
        <w:rPr>
          <w:sz w:val="16"/>
          <w:szCs w:val="16"/>
          <w:lang w:val="tr-TR"/>
        </w:rPr>
      </w:pPr>
    </w:p>
    <w:p w:rsidR="009A2CC7" w:rsidRDefault="009A2CC7" w:rsidP="009A2CC7">
      <w:pPr>
        <w:spacing w:line="360" w:lineRule="auto"/>
        <w:rPr>
          <w:sz w:val="16"/>
          <w:szCs w:val="16"/>
          <w:lang w:val="tr-TR"/>
        </w:rPr>
      </w:pPr>
    </w:p>
    <w:p w:rsidR="009A2CC7" w:rsidRPr="009A2CC7" w:rsidRDefault="009A2CC7" w:rsidP="009A2CC7">
      <w:pPr>
        <w:spacing w:line="360" w:lineRule="auto"/>
        <w:rPr>
          <w:sz w:val="16"/>
          <w:szCs w:val="16"/>
          <w:lang w:val="tr-TR"/>
        </w:rPr>
      </w:pPr>
    </w:p>
    <w:sectPr w:rsidR="009A2CC7" w:rsidRPr="009A2C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C7"/>
    <w:rsid w:val="00000A77"/>
    <w:rsid w:val="000043BA"/>
    <w:rsid w:val="00007826"/>
    <w:rsid w:val="00032A03"/>
    <w:rsid w:val="00042430"/>
    <w:rsid w:val="000D0F99"/>
    <w:rsid w:val="000D1403"/>
    <w:rsid w:val="000D6935"/>
    <w:rsid w:val="000E599F"/>
    <w:rsid w:val="0010059F"/>
    <w:rsid w:val="0010251A"/>
    <w:rsid w:val="001074E7"/>
    <w:rsid w:val="00157827"/>
    <w:rsid w:val="001D06AF"/>
    <w:rsid w:val="001D3EF0"/>
    <w:rsid w:val="001D4C84"/>
    <w:rsid w:val="001E217E"/>
    <w:rsid w:val="001E6CEC"/>
    <w:rsid w:val="00214D2C"/>
    <w:rsid w:val="00220CE8"/>
    <w:rsid w:val="0024409B"/>
    <w:rsid w:val="00265DE5"/>
    <w:rsid w:val="00277240"/>
    <w:rsid w:val="0034504B"/>
    <w:rsid w:val="0037628B"/>
    <w:rsid w:val="00426F96"/>
    <w:rsid w:val="004354AF"/>
    <w:rsid w:val="00435B22"/>
    <w:rsid w:val="00467F96"/>
    <w:rsid w:val="00484FF4"/>
    <w:rsid w:val="004F3C00"/>
    <w:rsid w:val="00512574"/>
    <w:rsid w:val="005130D9"/>
    <w:rsid w:val="00553333"/>
    <w:rsid w:val="005900F4"/>
    <w:rsid w:val="00617B2E"/>
    <w:rsid w:val="00667226"/>
    <w:rsid w:val="00684B85"/>
    <w:rsid w:val="00692D2E"/>
    <w:rsid w:val="006A5E6F"/>
    <w:rsid w:val="006B11BC"/>
    <w:rsid w:val="0072148D"/>
    <w:rsid w:val="00731720"/>
    <w:rsid w:val="00750455"/>
    <w:rsid w:val="00773608"/>
    <w:rsid w:val="007F0E0D"/>
    <w:rsid w:val="0084460F"/>
    <w:rsid w:val="008533C9"/>
    <w:rsid w:val="00865F4A"/>
    <w:rsid w:val="00883FAC"/>
    <w:rsid w:val="008C780B"/>
    <w:rsid w:val="008D4854"/>
    <w:rsid w:val="008E0DC6"/>
    <w:rsid w:val="00924679"/>
    <w:rsid w:val="009335EE"/>
    <w:rsid w:val="00956C8D"/>
    <w:rsid w:val="00976662"/>
    <w:rsid w:val="009A2BD5"/>
    <w:rsid w:val="009A2CC7"/>
    <w:rsid w:val="009B14C9"/>
    <w:rsid w:val="009B1EFE"/>
    <w:rsid w:val="009C44F9"/>
    <w:rsid w:val="009E774B"/>
    <w:rsid w:val="00A140FA"/>
    <w:rsid w:val="00A2374F"/>
    <w:rsid w:val="00A247E6"/>
    <w:rsid w:val="00A64B80"/>
    <w:rsid w:val="00A706E8"/>
    <w:rsid w:val="00A851FD"/>
    <w:rsid w:val="00A92080"/>
    <w:rsid w:val="00A95D17"/>
    <w:rsid w:val="00AE3003"/>
    <w:rsid w:val="00AE7693"/>
    <w:rsid w:val="00AF1FFF"/>
    <w:rsid w:val="00AF3C18"/>
    <w:rsid w:val="00B1510F"/>
    <w:rsid w:val="00B23C21"/>
    <w:rsid w:val="00B4425B"/>
    <w:rsid w:val="00B85DDB"/>
    <w:rsid w:val="00BB597A"/>
    <w:rsid w:val="00BD62EC"/>
    <w:rsid w:val="00C0266E"/>
    <w:rsid w:val="00C31E43"/>
    <w:rsid w:val="00C91FFC"/>
    <w:rsid w:val="00C929B6"/>
    <w:rsid w:val="00CA13CA"/>
    <w:rsid w:val="00CF01B5"/>
    <w:rsid w:val="00CF63DD"/>
    <w:rsid w:val="00D327CF"/>
    <w:rsid w:val="00D447B7"/>
    <w:rsid w:val="00D62596"/>
    <w:rsid w:val="00D927FD"/>
    <w:rsid w:val="00E217A9"/>
    <w:rsid w:val="00E92015"/>
    <w:rsid w:val="00EC2C83"/>
    <w:rsid w:val="00EC34B1"/>
    <w:rsid w:val="00ED46EC"/>
    <w:rsid w:val="00F518CB"/>
    <w:rsid w:val="00F52745"/>
    <w:rsid w:val="00F536F6"/>
    <w:rsid w:val="00F548AF"/>
    <w:rsid w:val="00FA7CEF"/>
    <w:rsid w:val="00FC117F"/>
    <w:rsid w:val="00FD2A8A"/>
    <w:rsid w:val="00FD3A05"/>
    <w:rsid w:val="00FD751D"/>
    <w:rsid w:val="00FE3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FE608-9296-44F6-B9BD-D691C0C8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YILDIZ Serafettin</dc:creator>
  <cp:lastModifiedBy>Ankara</cp:lastModifiedBy>
  <cp:revision>4</cp:revision>
  <dcterms:created xsi:type="dcterms:W3CDTF">2017-11-27T21:02:00Z</dcterms:created>
  <dcterms:modified xsi:type="dcterms:W3CDTF">2017-11-27T21:37:00Z</dcterms:modified>
</cp:coreProperties>
</file>