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43AD0" w:rsidRDefault="00FD6AD5" w:rsidP="00F35134">
      <w:pPr>
        <w:rPr>
          <w:b/>
          <w:color w:val="222222"/>
        </w:rPr>
      </w:pPr>
      <w:bookmarkStart w:id="0" w:name="_GoBack"/>
      <w:bookmarkEnd w:id="0"/>
      <w:r>
        <w:rPr>
          <w:b/>
          <w:color w:val="222222"/>
        </w:rPr>
        <w:t>Anastasiadis yalanı kabul ettirmeye çalışıyor</w:t>
      </w:r>
    </w:p>
    <w:p w:rsidR="00043AD0" w:rsidRDefault="00043AD0" w:rsidP="00F35134">
      <w:pPr>
        <w:rPr>
          <w:b/>
          <w:color w:val="222222"/>
        </w:rPr>
      </w:pPr>
    </w:p>
    <w:p w:rsidR="00D70437" w:rsidRDefault="00D70437" w:rsidP="00D70437">
      <w:pPr>
        <w:rPr>
          <w:color w:val="222222"/>
        </w:rPr>
      </w:pPr>
      <w:r>
        <w:rPr>
          <w:color w:val="222222"/>
        </w:rPr>
        <w:t xml:space="preserve">Rum lider </w:t>
      </w:r>
      <w:r w:rsidRPr="00D70437">
        <w:rPr>
          <w:color w:val="222222"/>
        </w:rPr>
        <w:t>Anastasiadis</w:t>
      </w:r>
      <w:r>
        <w:rPr>
          <w:color w:val="222222"/>
        </w:rPr>
        <w:t xml:space="preserve"> Cuma günü yaptığı açıklamada</w:t>
      </w:r>
      <w:r w:rsidRPr="00D70437">
        <w:rPr>
          <w:color w:val="222222"/>
        </w:rPr>
        <w:t xml:space="preserve">, </w:t>
      </w:r>
      <w:r>
        <w:rPr>
          <w:color w:val="222222"/>
        </w:rPr>
        <w:t xml:space="preserve">müzakere masasına </w:t>
      </w:r>
      <w:r w:rsidRPr="00D70437">
        <w:rPr>
          <w:color w:val="222222"/>
        </w:rPr>
        <w:t xml:space="preserve">dönmek için </w:t>
      </w:r>
      <w:r>
        <w:rPr>
          <w:color w:val="222222"/>
        </w:rPr>
        <w:t xml:space="preserve">masaya </w:t>
      </w:r>
      <w:r w:rsidRPr="00D70437">
        <w:rPr>
          <w:color w:val="222222"/>
        </w:rPr>
        <w:t xml:space="preserve">iki </w:t>
      </w:r>
      <w:r>
        <w:rPr>
          <w:color w:val="222222"/>
        </w:rPr>
        <w:t>koşul</w:t>
      </w:r>
      <w:r w:rsidRPr="00D70437">
        <w:rPr>
          <w:color w:val="222222"/>
        </w:rPr>
        <w:t xml:space="preserve"> </w:t>
      </w:r>
      <w:r>
        <w:rPr>
          <w:color w:val="222222"/>
        </w:rPr>
        <w:t xml:space="preserve">koydu ve </w:t>
      </w:r>
      <w:r w:rsidRPr="00D70437">
        <w:rPr>
          <w:color w:val="222222"/>
        </w:rPr>
        <w:t xml:space="preserve">Kıbrıs’ın ana bölünme nedeninin </w:t>
      </w:r>
      <w:r w:rsidR="000351FE">
        <w:rPr>
          <w:color w:val="222222"/>
        </w:rPr>
        <w:t>“</w:t>
      </w:r>
      <w:r w:rsidRPr="00D70437">
        <w:rPr>
          <w:color w:val="222222"/>
        </w:rPr>
        <w:t>Türk askeri, garantil</w:t>
      </w:r>
      <w:r w:rsidR="007677B5">
        <w:rPr>
          <w:color w:val="222222"/>
        </w:rPr>
        <w:t>er ve müdahale hakları</w:t>
      </w:r>
      <w:r w:rsidR="000351FE">
        <w:rPr>
          <w:color w:val="222222"/>
        </w:rPr>
        <w:t>”</w:t>
      </w:r>
      <w:r w:rsidR="007677B5">
        <w:rPr>
          <w:color w:val="222222"/>
        </w:rPr>
        <w:t xml:space="preserve"> olduğunu</w:t>
      </w:r>
      <w:r w:rsidRPr="00D70437">
        <w:rPr>
          <w:color w:val="222222"/>
        </w:rPr>
        <w:t xml:space="preserve"> </w:t>
      </w:r>
      <w:r>
        <w:rPr>
          <w:color w:val="222222"/>
        </w:rPr>
        <w:t>belirtti. Herhalde Anastasiadis, kendinden başka herkesi aptal zannediyor ve bıkmadan usanmadan Kıbrıs konusunun 1974 yılında, Türk Askerinin adaya ayak basmasıyla başladığı yalanını, ciddi ciddi iddia ediyor ve yaymaya çalışıyor.</w:t>
      </w:r>
    </w:p>
    <w:p w:rsidR="00D70437" w:rsidRDefault="00D70437" w:rsidP="00886965">
      <w:pPr>
        <w:rPr>
          <w:color w:val="222222"/>
        </w:rPr>
      </w:pPr>
    </w:p>
    <w:p w:rsidR="002814FA" w:rsidRDefault="0090325D" w:rsidP="00886965">
      <w:pPr>
        <w:rPr>
          <w:color w:val="222222"/>
        </w:rPr>
      </w:pPr>
      <w:r>
        <w:rPr>
          <w:color w:val="222222"/>
        </w:rPr>
        <w:t xml:space="preserve">Gerçekte 20 Temmuz 1974 tarihinde gerçekleştirilen Mutlu Barış Harekatı, 15-22 Ocak 1950 tarihleri arasında yapılan Plebisitin (tek yanlı referandum) ve akabinde Makarios’un Kıbrıs Rum Ortodoks Kilisesine Başpiskopos olarak seçilmesiyle başlattığı Kıbrıs adasının Yunanistan’a katılması </w:t>
      </w:r>
      <w:r w:rsidR="000351FE">
        <w:rPr>
          <w:color w:val="222222"/>
        </w:rPr>
        <w:t xml:space="preserve">(Enosis) </w:t>
      </w:r>
      <w:r>
        <w:rPr>
          <w:color w:val="222222"/>
        </w:rPr>
        <w:t>hayalinin yarattığı kanlı ve acımasız olayların sonucu</w:t>
      </w:r>
      <w:r w:rsidR="002814FA">
        <w:rPr>
          <w:color w:val="222222"/>
        </w:rPr>
        <w:t>dur, Kıbrıs sorunun başlangıcı değil.</w:t>
      </w:r>
    </w:p>
    <w:p w:rsidR="002814FA" w:rsidRDefault="002814FA" w:rsidP="00886965">
      <w:pPr>
        <w:rPr>
          <w:color w:val="222222"/>
        </w:rPr>
      </w:pPr>
    </w:p>
    <w:p w:rsidR="00F7071F" w:rsidRDefault="0090325D" w:rsidP="00E4488A">
      <w:pPr>
        <w:rPr>
          <w:color w:val="222222"/>
        </w:rPr>
      </w:pPr>
      <w:r>
        <w:rPr>
          <w:color w:val="222222"/>
        </w:rPr>
        <w:t>Enosis hayalinin doruk noktası</w:t>
      </w:r>
      <w:r w:rsidR="002814FA">
        <w:rPr>
          <w:color w:val="222222"/>
        </w:rPr>
        <w:t>nı</w:t>
      </w:r>
      <w:r>
        <w:rPr>
          <w:color w:val="222222"/>
        </w:rPr>
        <w:t xml:space="preserve"> ise</w:t>
      </w:r>
      <w:r w:rsidR="002814FA">
        <w:rPr>
          <w:color w:val="222222"/>
        </w:rPr>
        <w:t>,</w:t>
      </w:r>
      <w:r>
        <w:rPr>
          <w:color w:val="222222"/>
        </w:rPr>
        <w:t xml:space="preserve"> 1963 yılın</w:t>
      </w:r>
      <w:r w:rsidR="002814FA">
        <w:rPr>
          <w:color w:val="222222"/>
        </w:rPr>
        <w:t>ın sonbaharın</w:t>
      </w:r>
      <w:r>
        <w:rPr>
          <w:color w:val="222222"/>
        </w:rPr>
        <w:t xml:space="preserve">da Makarios’un, Kıbrıs </w:t>
      </w:r>
      <w:r w:rsidR="002814FA">
        <w:rPr>
          <w:color w:val="222222"/>
        </w:rPr>
        <w:t xml:space="preserve">Cumhuriyeti </w:t>
      </w:r>
      <w:r>
        <w:rPr>
          <w:color w:val="222222"/>
        </w:rPr>
        <w:t xml:space="preserve">Anayasasında Kıbrıslı Türklere eşit siyasi haklar ve devlet yönetiminde </w:t>
      </w:r>
      <w:r w:rsidR="002814FA">
        <w:rPr>
          <w:color w:val="222222"/>
        </w:rPr>
        <w:t xml:space="preserve">yetki veren </w:t>
      </w:r>
      <w:r>
        <w:rPr>
          <w:color w:val="222222"/>
        </w:rPr>
        <w:t>13</w:t>
      </w:r>
      <w:r w:rsidR="002814FA">
        <w:rPr>
          <w:color w:val="222222"/>
        </w:rPr>
        <w:t xml:space="preserve"> adet maddenin iptal edilmesi ve Kıbrıs Cumhuriyeti’nin tamamen Rumlar tarafından </w:t>
      </w:r>
      <w:r w:rsidR="000351FE">
        <w:rPr>
          <w:color w:val="222222"/>
        </w:rPr>
        <w:t>yönetilmesi isteği oluşturmuştu</w:t>
      </w:r>
      <w:r w:rsidR="002814FA">
        <w:rPr>
          <w:color w:val="222222"/>
        </w:rPr>
        <w:t>. 21 Aralık 1963 sabahının erken saatlerinde Rumların, Kıbrıslı Türklere başlattığı münferit ve toplu saldırılar sonrasında adanın fiilen bölünmesi başlamış</w:t>
      </w:r>
      <w:r w:rsidR="00E4488A">
        <w:rPr>
          <w:color w:val="222222"/>
        </w:rPr>
        <w:t>tı</w:t>
      </w:r>
      <w:r w:rsidR="008F5092">
        <w:rPr>
          <w:color w:val="222222"/>
        </w:rPr>
        <w:t xml:space="preserve">. </w:t>
      </w:r>
      <w:r w:rsidR="00E4488A">
        <w:rPr>
          <w:color w:val="222222"/>
        </w:rPr>
        <w:t>Türkiye’nin adaya müdahalesinden korkan Makarios, İngilizlerin, adada yaşayan iki halk arasına İngiliz birliklerinin konuşlandırılması teklifini kabul etmiş ve 26 Aralık 1963 günü, İngiliz Üslerinden hareket eden İngiliz Birliği, “Truce Force” Ateşkes Gücü adı altında Lefkoşa’ya ve 27 Aralık 1963 gününden başlamak üzere sokakl</w:t>
      </w:r>
      <w:r w:rsidR="000351FE">
        <w:rPr>
          <w:color w:val="222222"/>
        </w:rPr>
        <w:t>arda devriye yapmaya başlamıştı</w:t>
      </w:r>
      <w:r w:rsidR="00E4488A">
        <w:rPr>
          <w:color w:val="222222"/>
        </w:rPr>
        <w:t xml:space="preserve">. </w:t>
      </w:r>
      <w:r w:rsidR="00F7071F">
        <w:rPr>
          <w:color w:val="222222"/>
        </w:rPr>
        <w:t>Durumun ciddiyetini koruması üzerine İngiliz “Ortak Refah İlişkileri” Bakanı Duncan Sandys 28 Aralık günü adaya gelmiş ve hemen “Siyasi İrtibat Komitesi”</w:t>
      </w:r>
      <w:r w:rsidR="000351FE">
        <w:rPr>
          <w:color w:val="222222"/>
        </w:rPr>
        <w:t>ni</w:t>
      </w:r>
      <w:r w:rsidR="00F7071F">
        <w:rPr>
          <w:color w:val="222222"/>
        </w:rPr>
        <w:t xml:space="preserve"> (</w:t>
      </w:r>
      <w:r w:rsidR="00F7071F" w:rsidRPr="00F7071F">
        <w:rPr>
          <w:color w:val="222222"/>
        </w:rPr>
        <w:t>Political Liaison Committee</w:t>
      </w:r>
      <w:r w:rsidR="00F7071F">
        <w:rPr>
          <w:color w:val="222222"/>
        </w:rPr>
        <w:t xml:space="preserve"> - </w:t>
      </w:r>
      <w:r w:rsidR="00F7071F" w:rsidRPr="00F7071F">
        <w:rPr>
          <w:color w:val="222222"/>
        </w:rPr>
        <w:t>PLC)</w:t>
      </w:r>
      <w:r w:rsidR="00F7071F">
        <w:rPr>
          <w:color w:val="222222"/>
        </w:rPr>
        <w:t xml:space="preserve"> kurarak iki halk arasında bir ateşkes hattı yaratı</w:t>
      </w:r>
      <w:r w:rsidR="000351FE">
        <w:rPr>
          <w:color w:val="222222"/>
        </w:rPr>
        <w:t>lması çalışmalarını başlatmıştı</w:t>
      </w:r>
      <w:r w:rsidR="00F7071F">
        <w:rPr>
          <w:color w:val="222222"/>
        </w:rPr>
        <w:t xml:space="preserve">. </w:t>
      </w:r>
    </w:p>
    <w:p w:rsidR="00F7071F" w:rsidRDefault="00F7071F" w:rsidP="00E4488A">
      <w:pPr>
        <w:rPr>
          <w:color w:val="222222"/>
        </w:rPr>
      </w:pPr>
    </w:p>
    <w:p w:rsidR="00F7071F" w:rsidRDefault="00F7071F" w:rsidP="00E4488A">
      <w:pPr>
        <w:rPr>
          <w:color w:val="222222"/>
        </w:rPr>
      </w:pPr>
      <w:r>
        <w:rPr>
          <w:color w:val="222222"/>
        </w:rPr>
        <w:t xml:space="preserve">Söz konusu </w:t>
      </w:r>
      <w:bookmarkStart w:id="1" w:name="_Hlk488563773"/>
      <w:r>
        <w:rPr>
          <w:color w:val="222222"/>
        </w:rPr>
        <w:t>Siyasi İrtibat Komitesi</w:t>
      </w:r>
      <w:bookmarkEnd w:id="1"/>
      <w:r>
        <w:rPr>
          <w:color w:val="222222"/>
        </w:rPr>
        <w:t>, Bakan D. Sandys, Tümgeneral P. Young, İngiliz Hava Kuv. Komt. Sir D. Barnett, İngiliz Y. Komiseri, Türkiye ve Yunanistan Büyükelçileri, Kıbrıs Türk ve Rum delegasyonu ve Kıbrıs</w:t>
      </w:r>
      <w:r w:rsidR="000351FE">
        <w:rPr>
          <w:color w:val="222222"/>
        </w:rPr>
        <w:t>’</w:t>
      </w:r>
      <w:r>
        <w:rPr>
          <w:color w:val="222222"/>
        </w:rPr>
        <w:t>taki Türk ve Yunan alayı komutanlarından oluşmuştu.</w:t>
      </w:r>
      <w:r w:rsidR="00007719">
        <w:rPr>
          <w:color w:val="222222"/>
        </w:rPr>
        <w:t xml:space="preserve"> Toplantı başladıktan sonra Albay William Garbutt’un verdiği harita üzerine çalışılmaya başlanmış ve İstihbarat subayı Albay Michael Perrett-Young’un verdiği silinebilir “Yeşil Yağlı Kalem” ile de müteaddit kereler “Yeşil Hat” çizilmiş ve taraflardan birinin itiraz</w:t>
      </w:r>
      <w:r w:rsidR="000351FE">
        <w:rPr>
          <w:color w:val="222222"/>
        </w:rPr>
        <w:t>ı ile silinerek değiştirilmişti</w:t>
      </w:r>
      <w:r w:rsidR="00007719">
        <w:rPr>
          <w:color w:val="222222"/>
        </w:rPr>
        <w:t xml:space="preserve">.     </w:t>
      </w:r>
    </w:p>
    <w:p w:rsidR="00F7071F" w:rsidRDefault="00F7071F" w:rsidP="00E4488A">
      <w:pPr>
        <w:rPr>
          <w:color w:val="222222"/>
        </w:rPr>
      </w:pPr>
    </w:p>
    <w:p w:rsidR="00CA0CBD" w:rsidRDefault="000351FE" w:rsidP="00E4488A">
      <w:pPr>
        <w:rPr>
          <w:color w:val="222222"/>
        </w:rPr>
      </w:pPr>
      <w:r>
        <w:rPr>
          <w:color w:val="222222"/>
        </w:rPr>
        <w:t>A</w:t>
      </w:r>
      <w:r w:rsidRPr="000351FE">
        <w:rPr>
          <w:color w:val="222222"/>
        </w:rPr>
        <w:t xml:space="preserve">ralıksız </w:t>
      </w:r>
      <w:r w:rsidR="00F7071F">
        <w:rPr>
          <w:color w:val="222222"/>
        </w:rPr>
        <w:t xml:space="preserve">12 saat toplantı yapan komite, </w:t>
      </w:r>
      <w:r w:rsidR="00007719">
        <w:rPr>
          <w:color w:val="222222"/>
        </w:rPr>
        <w:t>28 Aralık 1963 günü ge</w:t>
      </w:r>
      <w:r w:rsidR="00141CA4">
        <w:rPr>
          <w:color w:val="222222"/>
        </w:rPr>
        <w:t xml:space="preserve">ce yarısına </w:t>
      </w:r>
      <w:r w:rsidR="00007719">
        <w:rPr>
          <w:color w:val="222222"/>
        </w:rPr>
        <w:t>kadar çalışmış ve en sonunda 29 Aralık sabahı saat 04.00’de taraflar bir mutabakata vararak harita üzerinde son kez çizilen</w:t>
      </w:r>
      <w:r>
        <w:rPr>
          <w:color w:val="222222"/>
        </w:rPr>
        <w:t xml:space="preserve"> “Yeşil Hat”tı kabul etmişlerdi</w:t>
      </w:r>
      <w:r w:rsidR="00007719">
        <w:rPr>
          <w:color w:val="222222"/>
        </w:rPr>
        <w:t xml:space="preserve">. </w:t>
      </w:r>
      <w:r w:rsidR="00141CA4">
        <w:rPr>
          <w:color w:val="222222"/>
        </w:rPr>
        <w:t>Tümgeneral Peter Young 30 Aralık 1963 Pazartesi günü sabahı bir basın toplantısı yapılmış ve Tümgeneral P. Young “</w:t>
      </w:r>
      <w:r>
        <w:rPr>
          <w:color w:val="222222"/>
        </w:rPr>
        <w:t>Yeşil Hat”tı resmen açıklamıştı</w:t>
      </w:r>
      <w:r w:rsidR="00141CA4">
        <w:rPr>
          <w:color w:val="222222"/>
        </w:rPr>
        <w:t xml:space="preserve">. </w:t>
      </w:r>
    </w:p>
    <w:p w:rsidR="00CA0CBD" w:rsidRDefault="00CA0CBD" w:rsidP="00E4488A">
      <w:pPr>
        <w:rPr>
          <w:color w:val="222222"/>
        </w:rPr>
      </w:pPr>
    </w:p>
    <w:p w:rsidR="00007719" w:rsidRDefault="000351FE" w:rsidP="00E4488A">
      <w:pPr>
        <w:rPr>
          <w:color w:val="222222"/>
        </w:rPr>
      </w:pPr>
      <w:r>
        <w:rPr>
          <w:color w:val="222222"/>
        </w:rPr>
        <w:t>Özetle,</w:t>
      </w:r>
      <w:r w:rsidR="00CA0CBD">
        <w:rPr>
          <w:color w:val="222222"/>
        </w:rPr>
        <w:t xml:space="preserve">Kıbrıs adasının bölünmesi, Lefkoşa şehrinin 30 Aralık 1963 günü Türk ve Rum bölgeleri olarak resmen, </w:t>
      </w:r>
      <w:r w:rsidR="00CA0CBD" w:rsidRPr="00CA0CBD">
        <w:rPr>
          <w:color w:val="222222"/>
        </w:rPr>
        <w:t>Siyasi İrtibat Komitesi</w:t>
      </w:r>
      <w:r w:rsidR="00CA0CBD">
        <w:rPr>
          <w:color w:val="222222"/>
        </w:rPr>
        <w:t xml:space="preserve"> üyelerinin oy birliği ile aldığı karar sonrasında çizilen Yeşil Hat ile</w:t>
      </w:r>
      <w:r w:rsidR="00CA0CBD" w:rsidRPr="00CA0CBD">
        <w:rPr>
          <w:color w:val="222222"/>
        </w:rPr>
        <w:t xml:space="preserve"> </w:t>
      </w:r>
      <w:r w:rsidR="00CA0CBD">
        <w:rPr>
          <w:color w:val="222222"/>
        </w:rPr>
        <w:t>b</w:t>
      </w:r>
      <w:r>
        <w:rPr>
          <w:color w:val="222222"/>
        </w:rPr>
        <w:t>aşlamıştı</w:t>
      </w:r>
      <w:r w:rsidR="00E863E4">
        <w:rPr>
          <w:color w:val="222222"/>
        </w:rPr>
        <w:t xml:space="preserve">. 1 Ocak 1964 sabahı Dr. Fazıl Küçük ve Makarios barikatların karşılıklı olarak kaldırılması anlaşmasını imzalamışlar. Rumlar barikatları kaldırmayınca da Mağusa, </w:t>
      </w:r>
      <w:r w:rsidR="00E863E4">
        <w:rPr>
          <w:color w:val="222222"/>
        </w:rPr>
        <w:lastRenderedPageBreak/>
        <w:t xml:space="preserve">Larnaka, Limasol, Baf ve Girne şehirleri de tarafların kurdukları barikatlarla Türk ve </w:t>
      </w:r>
      <w:r>
        <w:rPr>
          <w:color w:val="222222"/>
        </w:rPr>
        <w:t>Rum bölgeleri olarak bölünmüştü</w:t>
      </w:r>
      <w:r w:rsidR="00E863E4">
        <w:rPr>
          <w:color w:val="222222"/>
        </w:rPr>
        <w:t xml:space="preserve">. </w:t>
      </w:r>
    </w:p>
    <w:p w:rsidR="00E863E4" w:rsidRDefault="00E863E4" w:rsidP="00E4488A">
      <w:pPr>
        <w:rPr>
          <w:color w:val="222222"/>
        </w:rPr>
      </w:pPr>
    </w:p>
    <w:p w:rsidR="00E863E4" w:rsidRDefault="00E863E4" w:rsidP="00E4488A">
      <w:pPr>
        <w:rPr>
          <w:color w:val="222222"/>
        </w:rPr>
      </w:pPr>
      <w:r>
        <w:rPr>
          <w:color w:val="222222"/>
        </w:rPr>
        <w:t>Başta Anastasiadis olmak üzere, sanki de bu gerçekleri bilmiyor pozlarındaki Rum siyasilerin adanın 1974 yılında TSK’nın adaya ayak basmasıyla bölündüğü iddiaları gerçekten artık çok gülünç olmakta ve Rumlarla müzakereleri sürdürmenin hiçbir faydası olmayacağı algısını yaratmakta insanların beyinlerinde.</w:t>
      </w:r>
    </w:p>
    <w:p w:rsidR="00007719" w:rsidRDefault="00007719" w:rsidP="00E4488A">
      <w:pPr>
        <w:rPr>
          <w:color w:val="222222"/>
        </w:rPr>
      </w:pPr>
    </w:p>
    <w:p w:rsidR="00E863E4" w:rsidRDefault="00E863E4" w:rsidP="00E4488A">
      <w:pPr>
        <w:rPr>
          <w:color w:val="222222"/>
        </w:rPr>
      </w:pPr>
      <w:r>
        <w:rPr>
          <w:color w:val="222222"/>
        </w:rPr>
        <w:t xml:space="preserve">“Yeşil Hat” konusuna ilgi duyanlar için tavsiye edeceğim resmi bilgilerin linkleri: </w:t>
      </w:r>
    </w:p>
    <w:p w:rsidR="00191561" w:rsidRDefault="00191561" w:rsidP="00191561">
      <w:pPr>
        <w:rPr>
          <w:color w:val="222222"/>
        </w:rPr>
      </w:pPr>
      <w:r>
        <w:rPr>
          <w:color w:val="222222"/>
        </w:rPr>
        <w:t xml:space="preserve">30 Aralık 1963 sabahı açıklanan orijinal Yeşil Hat Planı:  </w:t>
      </w:r>
      <w:r w:rsidRPr="00191561">
        <w:rPr>
          <w:color w:val="222222"/>
        </w:rPr>
        <w:t>https://www.dropbox.com/s/qwg48tyyyq8tphc/T%C3%BCmgeneral%20Peter%20Young%20taraf%C4%B1ndan%20%C3%A7izilen%20Ye%C5%9Fil%20Hat%20Haritas%C4%B1-Orijinal.jpg?dl=0</w:t>
      </w:r>
    </w:p>
    <w:p w:rsidR="00191561" w:rsidRDefault="00191561" w:rsidP="00141CA4">
      <w:pPr>
        <w:rPr>
          <w:color w:val="222222"/>
        </w:rPr>
      </w:pPr>
    </w:p>
    <w:p w:rsidR="00191561" w:rsidRDefault="00141CA4" w:rsidP="00141CA4">
      <w:pPr>
        <w:rPr>
          <w:color w:val="222222"/>
        </w:rPr>
      </w:pPr>
      <w:r w:rsidRPr="00141CA4">
        <w:rPr>
          <w:color w:val="222222"/>
        </w:rPr>
        <w:t xml:space="preserve">Yeşilhat çizilmesi toplantısı tutanağı: </w:t>
      </w:r>
    </w:p>
    <w:p w:rsidR="00141CA4" w:rsidRPr="00141CA4" w:rsidRDefault="00141CA4" w:rsidP="00141CA4">
      <w:pPr>
        <w:rPr>
          <w:color w:val="222222"/>
        </w:rPr>
      </w:pPr>
      <w:r w:rsidRPr="00141CA4">
        <w:rPr>
          <w:color w:val="222222"/>
        </w:rPr>
        <w:t>http://www.militaryhistories.co.uk/greenline/line2</w:t>
      </w:r>
    </w:p>
    <w:p w:rsidR="00191561" w:rsidRDefault="00191561" w:rsidP="00141CA4">
      <w:pPr>
        <w:rPr>
          <w:color w:val="222222"/>
        </w:rPr>
      </w:pPr>
    </w:p>
    <w:p w:rsidR="00141CA4" w:rsidRPr="00141CA4" w:rsidRDefault="00141CA4" w:rsidP="00141CA4">
      <w:pPr>
        <w:rPr>
          <w:color w:val="222222"/>
        </w:rPr>
      </w:pPr>
      <w:r w:rsidRPr="00141CA4">
        <w:rPr>
          <w:color w:val="222222"/>
        </w:rPr>
        <w:t xml:space="preserve">Tümgeneral Young’un </w:t>
      </w:r>
      <w:r>
        <w:rPr>
          <w:color w:val="222222"/>
        </w:rPr>
        <w:t xml:space="preserve">Yeşil Hattın çizilmesi ile ilgili </w:t>
      </w:r>
      <w:r w:rsidRPr="00141CA4">
        <w:rPr>
          <w:color w:val="222222"/>
        </w:rPr>
        <w:t>hatıraları: http://www.militaryhistories.co.uk/greenline/memoirs</w:t>
      </w:r>
    </w:p>
    <w:p w:rsidR="00E4488A" w:rsidRDefault="00E4488A" w:rsidP="00886965">
      <w:pPr>
        <w:rPr>
          <w:color w:val="222222"/>
        </w:rPr>
      </w:pPr>
    </w:p>
    <w:p w:rsidR="00E94DBC" w:rsidRPr="006F5D7E" w:rsidRDefault="00AF4B1C" w:rsidP="00AA4AE7">
      <w:pPr>
        <w:pStyle w:val="KeinLeerraum"/>
      </w:pPr>
      <w:r>
        <w:t xml:space="preserve">Prof. Dr. </w:t>
      </w:r>
      <w:r w:rsidR="00E94DBC" w:rsidRPr="006F5D7E">
        <w:t>Ata ATUN</w:t>
      </w:r>
    </w:p>
    <w:p w:rsidR="00E94DBC" w:rsidRPr="006F5D7E" w:rsidRDefault="00E94DBC">
      <w:pPr>
        <w:rPr>
          <w:sz w:val="20"/>
          <w:szCs w:val="20"/>
        </w:rPr>
      </w:pPr>
      <w:r w:rsidRPr="006F5D7E">
        <w:rPr>
          <w:sz w:val="20"/>
          <w:szCs w:val="20"/>
        </w:rPr>
        <w:t xml:space="preserve">e-mail: </w:t>
      </w:r>
      <w:hyperlink r:id="rId6" w:history="1">
        <w:r w:rsidR="00FB4895" w:rsidRPr="00E36BA6">
          <w:rPr>
            <w:rStyle w:val="Hyperlink"/>
            <w:sz w:val="20"/>
            <w:szCs w:val="20"/>
          </w:rPr>
          <w:t>ata.atun@atun.com</w:t>
        </w:r>
      </w:hyperlink>
      <w:r w:rsidR="00FB4895">
        <w:rPr>
          <w:sz w:val="20"/>
          <w:szCs w:val="20"/>
        </w:rPr>
        <w:t xml:space="preserve"> veya  ata.atun@gmail.com</w:t>
      </w:r>
    </w:p>
    <w:p w:rsidR="00E94DBC" w:rsidRPr="006F5D7E" w:rsidRDefault="00E94DBC">
      <w:pPr>
        <w:rPr>
          <w:sz w:val="20"/>
          <w:szCs w:val="20"/>
        </w:rPr>
      </w:pPr>
      <w:r w:rsidRPr="006F5D7E">
        <w:rPr>
          <w:sz w:val="20"/>
          <w:szCs w:val="20"/>
        </w:rPr>
        <w:t>http://www.ataatun.</w:t>
      </w:r>
      <w:r w:rsidR="00315637" w:rsidRPr="006F5D7E">
        <w:rPr>
          <w:sz w:val="20"/>
          <w:szCs w:val="20"/>
        </w:rPr>
        <w:t>org</w:t>
      </w:r>
      <w:r w:rsidRPr="006F5D7E">
        <w:rPr>
          <w:sz w:val="20"/>
          <w:szCs w:val="20"/>
        </w:rPr>
        <w:t xml:space="preserve">  </w:t>
      </w:r>
    </w:p>
    <w:p w:rsidR="00744765" w:rsidRPr="006F5D7E" w:rsidRDefault="00744765">
      <w:pPr>
        <w:rPr>
          <w:sz w:val="20"/>
          <w:szCs w:val="20"/>
        </w:rPr>
      </w:pPr>
      <w:r w:rsidRPr="006F5D7E">
        <w:rPr>
          <w:sz w:val="20"/>
          <w:szCs w:val="20"/>
        </w:rPr>
        <w:t>Facebook: Ata</w:t>
      </w:r>
      <w:r w:rsidRPr="00437678">
        <w:rPr>
          <w:noProof/>
          <w:sz w:val="20"/>
          <w:szCs w:val="20"/>
        </w:rPr>
        <w:t>Atun</w:t>
      </w:r>
      <w:r w:rsidR="00660A17">
        <w:rPr>
          <w:noProof/>
          <w:sz w:val="20"/>
          <w:szCs w:val="20"/>
        </w:rPr>
        <w:t>1</w:t>
      </w:r>
      <w:r w:rsidRPr="006F5D7E">
        <w:rPr>
          <w:color w:val="FFFFFF"/>
          <w:sz w:val="20"/>
          <w:szCs w:val="20"/>
        </w:rPr>
        <w:t xml:space="preserve"> </w:t>
      </w:r>
    </w:p>
    <w:p w:rsidR="004F1FF1" w:rsidRPr="006F5D7E" w:rsidRDefault="004F1FF1" w:rsidP="004F1FF1">
      <w:pPr>
        <w:rPr>
          <w:sz w:val="20"/>
          <w:szCs w:val="20"/>
        </w:rPr>
      </w:pPr>
      <w:r w:rsidRPr="006F5D7E">
        <w:rPr>
          <w:sz w:val="20"/>
          <w:szCs w:val="20"/>
        </w:rPr>
        <w:t>http://www.twitter.com/ataatun</w:t>
      </w:r>
    </w:p>
    <w:p w:rsidR="004B0576" w:rsidRDefault="004B0576" w:rsidP="00AA4AE7">
      <w:pPr>
        <w:pStyle w:val="KeinLeerraum"/>
      </w:pPr>
    </w:p>
    <w:p w:rsidR="00C2676F" w:rsidRDefault="00C2676F" w:rsidP="00AA4AE7">
      <w:pPr>
        <w:pStyle w:val="KeinLeerraum"/>
      </w:pPr>
    </w:p>
    <w:sectPr w:rsidR="00C2676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9C4" w:rsidRDefault="009569C4">
      <w:r>
        <w:separator/>
      </w:r>
    </w:p>
  </w:endnote>
  <w:endnote w:type="continuationSeparator" w:id="0">
    <w:p w:rsidR="009569C4" w:rsidRDefault="00956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9C4" w:rsidRDefault="009569C4">
      <w:r>
        <w:separator/>
      </w:r>
    </w:p>
  </w:footnote>
  <w:footnote w:type="continuationSeparator" w:id="0">
    <w:p w:rsidR="009569C4" w:rsidRDefault="009569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DBC" w:rsidRDefault="00E94DBC">
    <w:pPr>
      <w:pStyle w:val="Kopfzeile"/>
      <w:jc w:val="center"/>
      <w:rPr>
        <w:sz w:val="20"/>
        <w:szCs w:val="20"/>
      </w:rPr>
    </w:pPr>
    <w:r>
      <w:rPr>
        <w:sz w:val="20"/>
        <w:szCs w:val="20"/>
      </w:rPr>
      <w:t>Prof. Dr. Ata ATUN</w:t>
    </w:r>
  </w:p>
  <w:p w:rsidR="00E94DBC" w:rsidRDefault="00E94DBC">
    <w:pPr>
      <w:pStyle w:val="Kopfzeile"/>
      <w:jc w:val="center"/>
    </w:pPr>
    <w:r>
      <w:rPr>
        <w:sz w:val="20"/>
        <w:szCs w:val="20"/>
      </w:rPr>
      <w:t>Araştırmacı - Yazar</w:t>
    </w:r>
  </w:p>
  <w:p w:rsidR="00E94DBC" w:rsidRDefault="009A2985">
    <w:pPr>
      <w:pStyle w:val="Kopfzeile"/>
      <w:jc w:val="center"/>
      <w:rPr>
        <w:rFonts w:ascii="Bookman Old Style" w:hAnsi="Bookman Old Style" w:cs="Bookman Old Style"/>
        <w:sz w:val="16"/>
        <w:szCs w:val="16"/>
      </w:rPr>
    </w:pPr>
    <w:r>
      <w:rPr>
        <w:noProof/>
      </w:rPr>
      <w:pict>
        <v:line id="Line 1" o:spid="_x0000_s2050" style="position:absolute;left:0;text-align:left;z-index:-251658752;visibility:visible;mso-wrap-distance-top:-3e-5mm;mso-wrap-distance-bottom:-3e-5mm" from="-4.2pt,16.3pt" to="475.8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" strokeweight=".26mm">
          <v:stroke joinstyle="miter" endcap="square"/>
        </v:line>
      </w:pict>
    </w:r>
    <w:r w:rsidR="00E94DBC">
      <w:rPr>
        <w:sz w:val="20"/>
        <w:szCs w:val="20"/>
      </w:rPr>
      <w:t xml:space="preserve">E-mail : </w:t>
    </w:r>
    <w:hyperlink r:id="rId1" w:history="1">
      <w:r w:rsidR="00E94DBC">
        <w:rPr>
          <w:rStyle w:val="Hyperlink"/>
        </w:rPr>
        <w:t>ata.atun@atun.com</w:t>
      </w:r>
    </w:hyperlink>
    <w:r w:rsidR="00E94DBC">
      <w:rPr>
        <w:sz w:val="20"/>
        <w:szCs w:val="20"/>
      </w:rPr>
      <w:t xml:space="preserve">     Mobil : 05</w:t>
    </w:r>
    <w:r w:rsidR="002600DB">
      <w:rPr>
        <w:sz w:val="20"/>
        <w:szCs w:val="20"/>
      </w:rPr>
      <w:t>48</w:t>
    </w:r>
    <w:r w:rsidR="00E94DBC">
      <w:rPr>
        <w:sz w:val="20"/>
        <w:szCs w:val="20"/>
      </w:rPr>
      <w:t xml:space="preserve"> 8</w:t>
    </w:r>
    <w:r w:rsidR="002600DB">
      <w:rPr>
        <w:sz w:val="20"/>
        <w:szCs w:val="20"/>
      </w:rPr>
      <w:t>7</w:t>
    </w:r>
    <w:r w:rsidR="00E94DBC">
      <w:rPr>
        <w:sz w:val="20"/>
        <w:szCs w:val="20"/>
      </w:rPr>
      <w:t>1 1111</w:t>
    </w:r>
  </w:p>
  <w:p w:rsidR="00E94DBC" w:rsidRDefault="00E94DBC">
    <w:pPr>
      <w:pStyle w:val="Kopfzeile"/>
      <w:jc w:val="center"/>
      <w:rPr>
        <w:rFonts w:ascii="Bookman Old Style" w:hAnsi="Bookman Old Style" w:cs="Bookman Old Style"/>
        <w:sz w:val="16"/>
        <w:szCs w:val="16"/>
      </w:rPr>
    </w:pPr>
  </w:p>
  <w:p w:rsidR="00E94DBC" w:rsidRDefault="00E94DB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wN7AAIgsDEwNzEwtTIyUdpeDU4uLM/DyQAkOjWgAS5UkMLQAAAA=="/>
  </w:docVars>
  <w:rsids>
    <w:rsidRoot w:val="005C24FC"/>
    <w:rsid w:val="00000886"/>
    <w:rsid w:val="00005345"/>
    <w:rsid w:val="0000612C"/>
    <w:rsid w:val="00007300"/>
    <w:rsid w:val="00007719"/>
    <w:rsid w:val="000133BB"/>
    <w:rsid w:val="00027E5D"/>
    <w:rsid w:val="000351FE"/>
    <w:rsid w:val="00037F1E"/>
    <w:rsid w:val="00043AD0"/>
    <w:rsid w:val="00044F82"/>
    <w:rsid w:val="00046FA0"/>
    <w:rsid w:val="00060C30"/>
    <w:rsid w:val="00090D9B"/>
    <w:rsid w:val="000B6DF7"/>
    <w:rsid w:val="000C086B"/>
    <w:rsid w:val="000C56FB"/>
    <w:rsid w:val="000C62E2"/>
    <w:rsid w:val="000D60ED"/>
    <w:rsid w:val="000D74BB"/>
    <w:rsid w:val="000E5F5F"/>
    <w:rsid w:val="000F5777"/>
    <w:rsid w:val="001007E8"/>
    <w:rsid w:val="00104880"/>
    <w:rsid w:val="00113FF9"/>
    <w:rsid w:val="00115585"/>
    <w:rsid w:val="00120658"/>
    <w:rsid w:val="00124117"/>
    <w:rsid w:val="0013379E"/>
    <w:rsid w:val="00141CA4"/>
    <w:rsid w:val="00143ED4"/>
    <w:rsid w:val="00147B6F"/>
    <w:rsid w:val="001548E1"/>
    <w:rsid w:val="001669E3"/>
    <w:rsid w:val="0017643F"/>
    <w:rsid w:val="0018672E"/>
    <w:rsid w:val="00191561"/>
    <w:rsid w:val="00195E99"/>
    <w:rsid w:val="0019746E"/>
    <w:rsid w:val="001A1544"/>
    <w:rsid w:val="001A1BEF"/>
    <w:rsid w:val="001A2F43"/>
    <w:rsid w:val="001A79EB"/>
    <w:rsid w:val="001C6D49"/>
    <w:rsid w:val="001E346D"/>
    <w:rsid w:val="001F0A67"/>
    <w:rsid w:val="002002F0"/>
    <w:rsid w:val="00201653"/>
    <w:rsid w:val="00202775"/>
    <w:rsid w:val="002047E8"/>
    <w:rsid w:val="0020621D"/>
    <w:rsid w:val="00207D11"/>
    <w:rsid w:val="002206FD"/>
    <w:rsid w:val="00221411"/>
    <w:rsid w:val="00222113"/>
    <w:rsid w:val="002442AF"/>
    <w:rsid w:val="002471C4"/>
    <w:rsid w:val="00254FB2"/>
    <w:rsid w:val="002551AD"/>
    <w:rsid w:val="0025600F"/>
    <w:rsid w:val="00257F3B"/>
    <w:rsid w:val="002600DB"/>
    <w:rsid w:val="00260227"/>
    <w:rsid w:val="00267AAE"/>
    <w:rsid w:val="00270910"/>
    <w:rsid w:val="00274AEE"/>
    <w:rsid w:val="0027617B"/>
    <w:rsid w:val="002769F1"/>
    <w:rsid w:val="002814FA"/>
    <w:rsid w:val="00285ADC"/>
    <w:rsid w:val="002954E7"/>
    <w:rsid w:val="002B45C4"/>
    <w:rsid w:val="002B5434"/>
    <w:rsid w:val="002D2C98"/>
    <w:rsid w:val="002E0FB4"/>
    <w:rsid w:val="002E4CB7"/>
    <w:rsid w:val="002E5730"/>
    <w:rsid w:val="002F004C"/>
    <w:rsid w:val="00310632"/>
    <w:rsid w:val="00315637"/>
    <w:rsid w:val="00315A38"/>
    <w:rsid w:val="0031677E"/>
    <w:rsid w:val="003340FD"/>
    <w:rsid w:val="00334926"/>
    <w:rsid w:val="003473AB"/>
    <w:rsid w:val="003514A8"/>
    <w:rsid w:val="00357100"/>
    <w:rsid w:val="00371575"/>
    <w:rsid w:val="003743C9"/>
    <w:rsid w:val="00383C04"/>
    <w:rsid w:val="003872B9"/>
    <w:rsid w:val="00391103"/>
    <w:rsid w:val="003967EF"/>
    <w:rsid w:val="003A12C2"/>
    <w:rsid w:val="003A4818"/>
    <w:rsid w:val="003B2B38"/>
    <w:rsid w:val="003D2205"/>
    <w:rsid w:val="00402F44"/>
    <w:rsid w:val="0040607E"/>
    <w:rsid w:val="00413589"/>
    <w:rsid w:val="00434B82"/>
    <w:rsid w:val="00436E71"/>
    <w:rsid w:val="00437678"/>
    <w:rsid w:val="00445AF6"/>
    <w:rsid w:val="00451793"/>
    <w:rsid w:val="00451D39"/>
    <w:rsid w:val="00454154"/>
    <w:rsid w:val="00460C48"/>
    <w:rsid w:val="00460EC4"/>
    <w:rsid w:val="004637A2"/>
    <w:rsid w:val="0047429D"/>
    <w:rsid w:val="0047474E"/>
    <w:rsid w:val="00476F1A"/>
    <w:rsid w:val="004847A2"/>
    <w:rsid w:val="004857D3"/>
    <w:rsid w:val="004906C2"/>
    <w:rsid w:val="004927C8"/>
    <w:rsid w:val="004B0576"/>
    <w:rsid w:val="004B79B4"/>
    <w:rsid w:val="004C0C21"/>
    <w:rsid w:val="004C4579"/>
    <w:rsid w:val="004C6B98"/>
    <w:rsid w:val="004C7BEF"/>
    <w:rsid w:val="004D545B"/>
    <w:rsid w:val="004E71BB"/>
    <w:rsid w:val="004F0083"/>
    <w:rsid w:val="004F1FF1"/>
    <w:rsid w:val="004F31C5"/>
    <w:rsid w:val="00503A94"/>
    <w:rsid w:val="0051638F"/>
    <w:rsid w:val="00516B18"/>
    <w:rsid w:val="00531690"/>
    <w:rsid w:val="00532144"/>
    <w:rsid w:val="0053542E"/>
    <w:rsid w:val="00541584"/>
    <w:rsid w:val="00550B3D"/>
    <w:rsid w:val="00550D65"/>
    <w:rsid w:val="00551140"/>
    <w:rsid w:val="0056431D"/>
    <w:rsid w:val="00570273"/>
    <w:rsid w:val="005772DF"/>
    <w:rsid w:val="005839A7"/>
    <w:rsid w:val="00587235"/>
    <w:rsid w:val="005907DF"/>
    <w:rsid w:val="00594520"/>
    <w:rsid w:val="00594A89"/>
    <w:rsid w:val="005B2E6A"/>
    <w:rsid w:val="005B32AF"/>
    <w:rsid w:val="005B7F6D"/>
    <w:rsid w:val="005C24FC"/>
    <w:rsid w:val="005E3BF4"/>
    <w:rsid w:val="00600CBF"/>
    <w:rsid w:val="00606741"/>
    <w:rsid w:val="00610A78"/>
    <w:rsid w:val="0061723B"/>
    <w:rsid w:val="006355A2"/>
    <w:rsid w:val="006523B4"/>
    <w:rsid w:val="00654FC5"/>
    <w:rsid w:val="00660A17"/>
    <w:rsid w:val="00681C90"/>
    <w:rsid w:val="00685825"/>
    <w:rsid w:val="00686B4B"/>
    <w:rsid w:val="00691FC5"/>
    <w:rsid w:val="00696EE0"/>
    <w:rsid w:val="006A16A0"/>
    <w:rsid w:val="006A1AE8"/>
    <w:rsid w:val="006A3264"/>
    <w:rsid w:val="006A6B43"/>
    <w:rsid w:val="006A7151"/>
    <w:rsid w:val="006C2865"/>
    <w:rsid w:val="006D3F7C"/>
    <w:rsid w:val="006E17F9"/>
    <w:rsid w:val="006E6396"/>
    <w:rsid w:val="006F1FC9"/>
    <w:rsid w:val="006F2622"/>
    <w:rsid w:val="006F2FFE"/>
    <w:rsid w:val="006F3662"/>
    <w:rsid w:val="006F5D7E"/>
    <w:rsid w:val="0071003D"/>
    <w:rsid w:val="0071466B"/>
    <w:rsid w:val="00720A7A"/>
    <w:rsid w:val="00742302"/>
    <w:rsid w:val="00742EC8"/>
    <w:rsid w:val="00744765"/>
    <w:rsid w:val="00744887"/>
    <w:rsid w:val="00751A86"/>
    <w:rsid w:val="0075341E"/>
    <w:rsid w:val="00766DC8"/>
    <w:rsid w:val="007677B5"/>
    <w:rsid w:val="00770CCA"/>
    <w:rsid w:val="00771202"/>
    <w:rsid w:val="00775735"/>
    <w:rsid w:val="00790496"/>
    <w:rsid w:val="0079489E"/>
    <w:rsid w:val="007A480B"/>
    <w:rsid w:val="007B21CE"/>
    <w:rsid w:val="007C010D"/>
    <w:rsid w:val="007D416F"/>
    <w:rsid w:val="007D549E"/>
    <w:rsid w:val="007D6B20"/>
    <w:rsid w:val="007E119F"/>
    <w:rsid w:val="007E6ACD"/>
    <w:rsid w:val="007F2D81"/>
    <w:rsid w:val="007F6134"/>
    <w:rsid w:val="008070FA"/>
    <w:rsid w:val="00812A2E"/>
    <w:rsid w:val="00817901"/>
    <w:rsid w:val="00817B1D"/>
    <w:rsid w:val="008201DD"/>
    <w:rsid w:val="008219C7"/>
    <w:rsid w:val="00824056"/>
    <w:rsid w:val="00827140"/>
    <w:rsid w:val="0082733F"/>
    <w:rsid w:val="008278B5"/>
    <w:rsid w:val="0084015A"/>
    <w:rsid w:val="00843524"/>
    <w:rsid w:val="0084445C"/>
    <w:rsid w:val="00860258"/>
    <w:rsid w:val="008673DF"/>
    <w:rsid w:val="0087137E"/>
    <w:rsid w:val="008748B6"/>
    <w:rsid w:val="008750F6"/>
    <w:rsid w:val="008830CD"/>
    <w:rsid w:val="00884024"/>
    <w:rsid w:val="00885F49"/>
    <w:rsid w:val="00886965"/>
    <w:rsid w:val="008871EC"/>
    <w:rsid w:val="00892BC8"/>
    <w:rsid w:val="008A3E82"/>
    <w:rsid w:val="008A40B4"/>
    <w:rsid w:val="008A45CB"/>
    <w:rsid w:val="008A75F6"/>
    <w:rsid w:val="008C11AC"/>
    <w:rsid w:val="008C18EB"/>
    <w:rsid w:val="008D2CD4"/>
    <w:rsid w:val="008F5092"/>
    <w:rsid w:val="008F57B5"/>
    <w:rsid w:val="008F7C45"/>
    <w:rsid w:val="00902FD9"/>
    <w:rsid w:val="0090325D"/>
    <w:rsid w:val="00910A45"/>
    <w:rsid w:val="009134B4"/>
    <w:rsid w:val="00927BDE"/>
    <w:rsid w:val="00931218"/>
    <w:rsid w:val="00931D05"/>
    <w:rsid w:val="00935A2F"/>
    <w:rsid w:val="00942210"/>
    <w:rsid w:val="00951CF6"/>
    <w:rsid w:val="009569C4"/>
    <w:rsid w:val="00964AFC"/>
    <w:rsid w:val="009664BE"/>
    <w:rsid w:val="00971D1B"/>
    <w:rsid w:val="009722F2"/>
    <w:rsid w:val="0097574E"/>
    <w:rsid w:val="00976AE1"/>
    <w:rsid w:val="00981381"/>
    <w:rsid w:val="00990C6B"/>
    <w:rsid w:val="009A1CBC"/>
    <w:rsid w:val="009A2985"/>
    <w:rsid w:val="009B6008"/>
    <w:rsid w:val="009C1C46"/>
    <w:rsid w:val="009D63B1"/>
    <w:rsid w:val="009E466E"/>
    <w:rsid w:val="009F108D"/>
    <w:rsid w:val="009F4E9A"/>
    <w:rsid w:val="00A0258A"/>
    <w:rsid w:val="00A1405D"/>
    <w:rsid w:val="00A169E4"/>
    <w:rsid w:val="00A174B9"/>
    <w:rsid w:val="00A25F00"/>
    <w:rsid w:val="00A30E66"/>
    <w:rsid w:val="00A32D16"/>
    <w:rsid w:val="00A506B1"/>
    <w:rsid w:val="00A61162"/>
    <w:rsid w:val="00A61AA9"/>
    <w:rsid w:val="00A64B1A"/>
    <w:rsid w:val="00A80C7E"/>
    <w:rsid w:val="00A81E5D"/>
    <w:rsid w:val="00A95E40"/>
    <w:rsid w:val="00AA297C"/>
    <w:rsid w:val="00AA4AE7"/>
    <w:rsid w:val="00AA5E1A"/>
    <w:rsid w:val="00AB1C31"/>
    <w:rsid w:val="00AC628A"/>
    <w:rsid w:val="00AD151F"/>
    <w:rsid w:val="00AD5A34"/>
    <w:rsid w:val="00AD5BA0"/>
    <w:rsid w:val="00AD66C0"/>
    <w:rsid w:val="00AE3391"/>
    <w:rsid w:val="00AF1FF5"/>
    <w:rsid w:val="00AF32B3"/>
    <w:rsid w:val="00AF4B1C"/>
    <w:rsid w:val="00B00560"/>
    <w:rsid w:val="00B03D7E"/>
    <w:rsid w:val="00B048FF"/>
    <w:rsid w:val="00B105DD"/>
    <w:rsid w:val="00B1252D"/>
    <w:rsid w:val="00B14C22"/>
    <w:rsid w:val="00B16246"/>
    <w:rsid w:val="00B21624"/>
    <w:rsid w:val="00B404E0"/>
    <w:rsid w:val="00B41560"/>
    <w:rsid w:val="00B44FAC"/>
    <w:rsid w:val="00B460C3"/>
    <w:rsid w:val="00B55455"/>
    <w:rsid w:val="00B56986"/>
    <w:rsid w:val="00B734DE"/>
    <w:rsid w:val="00B73E6D"/>
    <w:rsid w:val="00B81BB6"/>
    <w:rsid w:val="00B97513"/>
    <w:rsid w:val="00B9792E"/>
    <w:rsid w:val="00BB27D6"/>
    <w:rsid w:val="00BB6A15"/>
    <w:rsid w:val="00BC48EF"/>
    <w:rsid w:val="00BC6142"/>
    <w:rsid w:val="00BD1096"/>
    <w:rsid w:val="00BD31FE"/>
    <w:rsid w:val="00BE0B38"/>
    <w:rsid w:val="00BE2221"/>
    <w:rsid w:val="00BF2288"/>
    <w:rsid w:val="00BF5FFD"/>
    <w:rsid w:val="00BF757F"/>
    <w:rsid w:val="00C02DAD"/>
    <w:rsid w:val="00C04EBF"/>
    <w:rsid w:val="00C103E8"/>
    <w:rsid w:val="00C20682"/>
    <w:rsid w:val="00C26122"/>
    <w:rsid w:val="00C2676F"/>
    <w:rsid w:val="00C30FF6"/>
    <w:rsid w:val="00C32C3F"/>
    <w:rsid w:val="00C428D7"/>
    <w:rsid w:val="00C44B67"/>
    <w:rsid w:val="00C46D91"/>
    <w:rsid w:val="00C60F17"/>
    <w:rsid w:val="00C6299E"/>
    <w:rsid w:val="00C62B73"/>
    <w:rsid w:val="00C63F2F"/>
    <w:rsid w:val="00C87CAF"/>
    <w:rsid w:val="00C87D72"/>
    <w:rsid w:val="00C900F7"/>
    <w:rsid w:val="00C91CAC"/>
    <w:rsid w:val="00C926CC"/>
    <w:rsid w:val="00C96494"/>
    <w:rsid w:val="00CA0B9A"/>
    <w:rsid w:val="00CA0CBD"/>
    <w:rsid w:val="00CA112B"/>
    <w:rsid w:val="00CA1C1A"/>
    <w:rsid w:val="00CA3045"/>
    <w:rsid w:val="00CA6EAE"/>
    <w:rsid w:val="00CB02D3"/>
    <w:rsid w:val="00CB0AE0"/>
    <w:rsid w:val="00CB67A1"/>
    <w:rsid w:val="00CE2C5E"/>
    <w:rsid w:val="00CE3A81"/>
    <w:rsid w:val="00CE6838"/>
    <w:rsid w:val="00CF45AD"/>
    <w:rsid w:val="00D07B75"/>
    <w:rsid w:val="00D165A7"/>
    <w:rsid w:val="00D17BB1"/>
    <w:rsid w:val="00D231DA"/>
    <w:rsid w:val="00D27357"/>
    <w:rsid w:val="00D41052"/>
    <w:rsid w:val="00D54243"/>
    <w:rsid w:val="00D63521"/>
    <w:rsid w:val="00D70437"/>
    <w:rsid w:val="00D73BB6"/>
    <w:rsid w:val="00D77366"/>
    <w:rsid w:val="00D93662"/>
    <w:rsid w:val="00D979BA"/>
    <w:rsid w:val="00DA0CB6"/>
    <w:rsid w:val="00DA2DAA"/>
    <w:rsid w:val="00DC2FC7"/>
    <w:rsid w:val="00DC45EB"/>
    <w:rsid w:val="00DC5704"/>
    <w:rsid w:val="00DC779B"/>
    <w:rsid w:val="00DF3062"/>
    <w:rsid w:val="00DF68A5"/>
    <w:rsid w:val="00DF6C74"/>
    <w:rsid w:val="00E067D6"/>
    <w:rsid w:val="00E16ED2"/>
    <w:rsid w:val="00E2618E"/>
    <w:rsid w:val="00E31BF0"/>
    <w:rsid w:val="00E338C9"/>
    <w:rsid w:val="00E35615"/>
    <w:rsid w:val="00E365F4"/>
    <w:rsid w:val="00E40F19"/>
    <w:rsid w:val="00E4488A"/>
    <w:rsid w:val="00E57C35"/>
    <w:rsid w:val="00E858DC"/>
    <w:rsid w:val="00E863E4"/>
    <w:rsid w:val="00E94DBC"/>
    <w:rsid w:val="00E970B4"/>
    <w:rsid w:val="00EA51E6"/>
    <w:rsid w:val="00EB1556"/>
    <w:rsid w:val="00EB312E"/>
    <w:rsid w:val="00EC2DE9"/>
    <w:rsid w:val="00EC5E9D"/>
    <w:rsid w:val="00ED6748"/>
    <w:rsid w:val="00EE1D9E"/>
    <w:rsid w:val="00F00C15"/>
    <w:rsid w:val="00F00FFA"/>
    <w:rsid w:val="00F041B6"/>
    <w:rsid w:val="00F0534F"/>
    <w:rsid w:val="00F0734A"/>
    <w:rsid w:val="00F25BB4"/>
    <w:rsid w:val="00F35134"/>
    <w:rsid w:val="00F4133E"/>
    <w:rsid w:val="00F50815"/>
    <w:rsid w:val="00F62698"/>
    <w:rsid w:val="00F64724"/>
    <w:rsid w:val="00F64731"/>
    <w:rsid w:val="00F7071F"/>
    <w:rsid w:val="00F73B1A"/>
    <w:rsid w:val="00F8705C"/>
    <w:rsid w:val="00FA0670"/>
    <w:rsid w:val="00FA0974"/>
    <w:rsid w:val="00FA68C4"/>
    <w:rsid w:val="00FB4895"/>
    <w:rsid w:val="00FB6B06"/>
    <w:rsid w:val="00FD193A"/>
    <w:rsid w:val="00FD62DA"/>
    <w:rsid w:val="00FD6AD5"/>
    <w:rsid w:val="00FE5F4F"/>
    <w:rsid w:val="00FF3AA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C6022BE7-1556-4523-93FD-3D5E6AE0A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rFonts w:ascii="Calibri" w:hAnsi="Calibri" w:cs="Calibri"/>
      <w:sz w:val="24"/>
      <w:szCs w:val="24"/>
      <w:lang w:val="tr-TR" w:eastAsia="zh-C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VarsaylanParagrafYazTipi1">
    <w:name w:val="Varsayılan Paragraf Yazı Tipi1"/>
  </w:style>
  <w:style w:type="character" w:styleId="Hyperlink">
    <w:name w:val="Hyperlink"/>
    <w:rPr>
      <w:color w:val="0000FF"/>
      <w:u w:val="single"/>
    </w:rPr>
  </w:style>
  <w:style w:type="character" w:customStyle="1" w:styleId="Normal1">
    <w:name w:val="Normal1"/>
    <w:basedOn w:val="VarsaylanParagrafYazTipi1"/>
  </w:style>
  <w:style w:type="character" w:customStyle="1" w:styleId="yazisiyah">
    <w:name w:val="yazisiyah"/>
    <w:basedOn w:val="VarsaylanParagrafYazTipi1"/>
  </w:style>
  <w:style w:type="character" w:customStyle="1" w:styleId="apple-style-span">
    <w:name w:val="apple-style-span"/>
    <w:basedOn w:val="VarsaylanParagrafYazTipi1"/>
  </w:style>
  <w:style w:type="character" w:customStyle="1" w:styleId="apple-converted-space">
    <w:name w:val="apple-converted-space"/>
    <w:basedOn w:val="VarsaylanParagrafYazTipi1"/>
  </w:style>
  <w:style w:type="paragraph" w:customStyle="1" w:styleId="Balk">
    <w:name w:val="Başlık"/>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styleId="Beschriftung">
    <w:name w:val="caption"/>
    <w:aliases w:val="Köşe Yazısı"/>
    <w:basedOn w:val="Standard"/>
    <w:qFormat/>
    <w:rsid w:val="00927BDE"/>
    <w:pPr>
      <w:suppressLineNumbers/>
    </w:pPr>
    <w:rPr>
      <w:rFonts w:cs="Mangal"/>
      <w:iCs/>
      <w:color w:val="000000"/>
    </w:rPr>
  </w:style>
  <w:style w:type="paragraph" w:customStyle="1" w:styleId="Dizin">
    <w:name w:val="Dizin"/>
    <w:basedOn w:val="Standard"/>
    <w:pPr>
      <w:suppressLineNumbers/>
    </w:pPr>
    <w:rPr>
      <w:rFonts w:cs="Mangal"/>
    </w:rPr>
  </w:style>
  <w:style w:type="paragraph" w:styleId="Kopfzeile">
    <w:name w:val="header"/>
    <w:aliases w:val="Üstbilgi"/>
    <w:basedOn w:val="Standard"/>
  </w:style>
  <w:style w:type="paragraph" w:styleId="Fuzeile">
    <w:name w:val="footer"/>
    <w:aliases w:val="Altbilgi"/>
    <w:basedOn w:val="Standard"/>
  </w:style>
  <w:style w:type="paragraph" w:styleId="StandardWeb">
    <w:name w:val="Normal (Web)"/>
    <w:basedOn w:val="Standard"/>
    <w:pPr>
      <w:spacing w:before="280" w:after="280"/>
    </w:pPr>
  </w:style>
  <w:style w:type="paragraph" w:customStyle="1" w:styleId="CharChar3CharCharCharCharCharCharCharChar1CharChar">
    <w:name w:val="Char Char3 Char Char Char Char Char Char Char Char1 Char Char"/>
    <w:basedOn w:val="Standard"/>
    <w:pPr>
      <w:spacing w:after="160" w:line="240" w:lineRule="exact"/>
    </w:pPr>
    <w:rPr>
      <w:rFonts w:ascii="Tahoma" w:hAnsi="Tahoma" w:cs="Tahoma"/>
      <w:sz w:val="20"/>
      <w:szCs w:val="20"/>
      <w:lang w:val="en-US"/>
    </w:rPr>
  </w:style>
  <w:style w:type="paragraph" w:styleId="KeinLeerraum">
    <w:name w:val="No Spacing"/>
    <w:aliases w:val="KÖŞE YAZISI"/>
    <w:autoRedefine/>
    <w:uiPriority w:val="1"/>
    <w:qFormat/>
    <w:rsid w:val="00AA4AE7"/>
    <w:pPr>
      <w:suppressAutoHyphens/>
    </w:pPr>
    <w:rPr>
      <w:rFonts w:ascii="Calibri" w:hAnsi="Calibri" w:cs="Calibri"/>
      <w:lang w:val="tr-T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23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ta.atun@atu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ata.atun@atu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605</Words>
  <Characters>3813</Characters>
  <Application>Microsoft Office Word</Application>
  <DocSecurity>4</DocSecurity>
  <Lines>31</Lines>
  <Paragraphs>8</Paragraphs>
  <ScaleCrop>false</ScaleCrop>
  <HeadingPairs>
    <vt:vector size="4" baseType="variant">
      <vt:variant>
        <vt:lpstr>Titel</vt:lpstr>
      </vt:variant>
      <vt:variant>
        <vt:i4>1</vt:i4>
      </vt:variant>
      <vt:variant>
        <vt:lpstr>Konu Başlığı</vt:lpstr>
      </vt:variant>
      <vt:variant>
        <vt:i4>1</vt:i4>
      </vt:variant>
    </vt:vector>
  </HeadingPairs>
  <TitlesOfParts>
    <vt:vector size="2" baseType="lpstr">
      <vt:lpstr>Talat’ın yanıltıcı mesaj çabaları</vt:lpstr>
      <vt:lpstr>Talat’ın yanıltıcı mesaj çabaları</vt:lpstr>
    </vt:vector>
  </TitlesOfParts>
  <Company/>
  <LinksUpToDate>false</LinksUpToDate>
  <CharactersWithSpaces>4410</CharactersWithSpaces>
  <SharedDoc>false</SharedDoc>
  <HLinks>
    <vt:vector size="12" baseType="variant">
      <vt:variant>
        <vt:i4>2228319</vt:i4>
      </vt:variant>
      <vt:variant>
        <vt:i4>0</vt:i4>
      </vt:variant>
      <vt:variant>
        <vt:i4>0</vt:i4>
      </vt:variant>
      <vt:variant>
        <vt:i4>5</vt:i4>
      </vt:variant>
      <vt:variant>
        <vt:lpwstr>mailto:ata.atun@atun.com</vt:lpwstr>
      </vt:variant>
      <vt:variant>
        <vt:lpwstr/>
      </vt:variant>
      <vt:variant>
        <vt:i4>2228319</vt:i4>
      </vt:variant>
      <vt:variant>
        <vt:i4>0</vt:i4>
      </vt:variant>
      <vt:variant>
        <vt:i4>0</vt:i4>
      </vt:variant>
      <vt:variant>
        <vt:i4>5</vt:i4>
      </vt:variant>
      <vt:variant>
        <vt:lpwstr>mailto:ata.atun@atun.com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Talat’ın yanıltıcı mesaj çabaları</dc:title>
  <dc:subject/>
  <dc:creator>Ata Atun</dc:creator>
  <cp:keywords/>
  <cp:lastModifiedBy>Ankara</cp:lastModifiedBy>
  <cp:revision>2</cp:revision>
  <cp:lastPrinted>1899-12-31T22:00:00Z</cp:lastPrinted>
  <dcterms:created xsi:type="dcterms:W3CDTF">2017-07-24T05:37:00Z</dcterms:created>
  <dcterms:modified xsi:type="dcterms:W3CDTF">2017-07-24T05:37:00Z</dcterms:modified>
</cp:coreProperties>
</file>