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19" w:rsidRDefault="005F699E">
      <w:proofErr w:type="gramStart"/>
      <w:r>
        <w:t>ANKARA   KALESİ</w:t>
      </w:r>
      <w:proofErr w:type="gramEnd"/>
      <w:r>
        <w:t xml:space="preserve">  - 8.3.2017- ANAYURT</w:t>
      </w:r>
    </w:p>
    <w:p w:rsidR="005F699E" w:rsidRDefault="005F699E">
      <w:r>
        <w:t xml:space="preserve">             </w:t>
      </w:r>
      <w:r w:rsidR="00C20282">
        <w:t xml:space="preserve">            </w:t>
      </w:r>
      <w:r>
        <w:t xml:space="preserve"> </w:t>
      </w:r>
      <w:r w:rsidR="00BA3762">
        <w:t xml:space="preserve">  </w:t>
      </w:r>
      <w:r>
        <w:t xml:space="preserve">  R E F E R A N D U </w:t>
      </w:r>
      <w:proofErr w:type="gramStart"/>
      <w:r>
        <w:t>M           S</w:t>
      </w:r>
      <w:proofErr w:type="gramEnd"/>
      <w:r>
        <w:t xml:space="preserve"> Ü R E C İ                       </w:t>
      </w:r>
      <w:proofErr w:type="spellStart"/>
      <w:r>
        <w:t>Prof.Dr</w:t>
      </w:r>
      <w:proofErr w:type="spellEnd"/>
      <w:r>
        <w:t xml:space="preserve">.  A N I L       Ç E Ç E N </w:t>
      </w:r>
    </w:p>
    <w:p w:rsidR="005F699E" w:rsidRDefault="005F699E">
      <w:r>
        <w:t xml:space="preserve">S-1-Bugünün koşullarında   referanduma  gidilmesini nasıl </w:t>
      </w:r>
      <w:proofErr w:type="gramStart"/>
      <w:r>
        <w:t>karşılıyorsunuz  ?</w:t>
      </w:r>
      <w:proofErr w:type="gramEnd"/>
    </w:p>
    <w:p w:rsidR="00C20282" w:rsidRDefault="005F699E">
      <w:r>
        <w:t xml:space="preserve">C-I- Bugünün konjonktüründe  bir anayasa referandumuna gidilmesi  Türkiye’nin gerçek gündemi </w:t>
      </w:r>
      <w:proofErr w:type="gramStart"/>
      <w:r>
        <w:t>değildir .</w:t>
      </w:r>
      <w:proofErr w:type="gramEnd"/>
      <w:r>
        <w:t xml:space="preserve"> Küreselleşme süreci ile birlikte terör ve sıcak savaş gelişmelerinin birbirini izlediği bir aşamada  Türkiye’nin daha güvenliğe önem veren bir yol izlemesi </w:t>
      </w:r>
      <w:proofErr w:type="gramStart"/>
      <w:r>
        <w:t>gerekirken  , beraberinde</w:t>
      </w:r>
      <w:proofErr w:type="gramEnd"/>
      <w:r>
        <w:t xml:space="preserve">  yeni bazı sıcak tartışmaları  ortaya çıkaran  ve yirmiye yakın yeni düzenleme ile  anayasal düzeyde bir referandum uygulaması  , Türkiye’nin hem bölgenin hem de kendisinin gerçek gündeminin dışına çıkmasına  neden olmuştur .Bu yönü ile</w:t>
      </w:r>
      <w:r w:rsidR="00C20282">
        <w:t xml:space="preserve"> kafası karışan </w:t>
      </w:r>
      <w:r>
        <w:t xml:space="preserve">  Türk halkının çekingen davrandığı  ve  referandum ile birlikte eskisinden çok farklı bir devlet yapılanması ile karşılaşmaktan  kaçındığı göze çarpmaktadır . </w:t>
      </w:r>
      <w:r w:rsidR="00BA3762">
        <w:t xml:space="preserve">Türk halkı bu açıdan iyi düşünmek </w:t>
      </w:r>
      <w:proofErr w:type="gramStart"/>
      <w:r w:rsidR="00BA3762">
        <w:t>durumundadır .</w:t>
      </w:r>
      <w:proofErr w:type="gramEnd"/>
    </w:p>
    <w:p w:rsidR="005F699E" w:rsidRDefault="00C20282">
      <w:r>
        <w:t>S-2-</w:t>
      </w:r>
      <w:r w:rsidR="005F699E">
        <w:t xml:space="preserve"> </w:t>
      </w:r>
      <w:r>
        <w:t xml:space="preserve">Referandum ile anayasa değişikliğine gitmenin zamanı geldi </w:t>
      </w:r>
      <w:proofErr w:type="gramStart"/>
      <w:r>
        <w:t>mi  ?</w:t>
      </w:r>
      <w:proofErr w:type="gramEnd"/>
    </w:p>
    <w:p w:rsidR="00C20282" w:rsidRDefault="00C20282">
      <w:r>
        <w:t xml:space="preserve">C-2- I982 anayasası daha önceleri on sekiz kez değişerek yepyeni bir anayasal metin haline geldiği </w:t>
      </w:r>
      <w:proofErr w:type="gramStart"/>
      <w:r>
        <w:t xml:space="preserve">düşünülürse </w:t>
      </w:r>
      <w:r w:rsidR="001772F0">
        <w:t>,</w:t>
      </w:r>
      <w:r>
        <w:t xml:space="preserve"> yeni</w:t>
      </w:r>
      <w:proofErr w:type="gramEnd"/>
      <w:r>
        <w:t xml:space="preserve"> bir anayasa değişikliğine Türkiye’nin ihtiyacı yoktur . Yarım yüzyılı aşkın bir süre devam eden Avrupa Birliği üyelik adaylığı </w:t>
      </w:r>
      <w:proofErr w:type="gramStart"/>
      <w:r>
        <w:t xml:space="preserve">aşamasında </w:t>
      </w:r>
      <w:r w:rsidR="001772F0">
        <w:t xml:space="preserve"> ,Türkiye</w:t>
      </w:r>
      <w:proofErr w:type="gramEnd"/>
      <w:r w:rsidR="001772F0">
        <w:t xml:space="preserve"> Cumhuriyeti Avrupa  düzeyinde modern bir anayasaya sahip olmuştur . Özellikle insan hakları alanında gelişmeler anın da tespit edilerek Türkiye Cumhuriyeti anayasasına  aktarılmış ve böylece  Türk devleti çağın en ileri anayasaları düzeyinde temel bir  hukuk belgesine sahip </w:t>
      </w:r>
      <w:proofErr w:type="gramStart"/>
      <w:r w:rsidR="001772F0">
        <w:t>olabilmiştir .</w:t>
      </w:r>
      <w:proofErr w:type="gramEnd"/>
      <w:r w:rsidR="001772F0">
        <w:t xml:space="preserve"> </w:t>
      </w:r>
      <w:r w:rsidR="00A772A8">
        <w:t xml:space="preserve">Avrupa birliğine tam üye olabilmenin ön koşulu olan çağdaş anayasal yapılanmayı Türk devleti </w:t>
      </w:r>
      <w:proofErr w:type="gramStart"/>
      <w:r w:rsidR="00A772A8">
        <w:t>gerçekleştirerek  , Avrupa</w:t>
      </w:r>
      <w:proofErr w:type="gramEnd"/>
      <w:r w:rsidR="00A772A8">
        <w:t xml:space="preserve"> Birliğine girme aşamasına gelmiş ama Avrupa’nın ileri görünümlü </w:t>
      </w:r>
      <w:proofErr w:type="spellStart"/>
      <w:r w:rsidR="00A772A8">
        <w:t>emperyal</w:t>
      </w:r>
      <w:proofErr w:type="spellEnd"/>
      <w:r w:rsidR="00A772A8">
        <w:t xml:space="preserve"> devletleri olan </w:t>
      </w:r>
      <w:proofErr w:type="spellStart"/>
      <w:r w:rsidR="00A772A8">
        <w:t>Almanya,Fransa</w:t>
      </w:r>
      <w:proofErr w:type="spellEnd"/>
      <w:r w:rsidR="00A772A8">
        <w:t xml:space="preserve"> ve İngiltere’nin </w:t>
      </w:r>
      <w:proofErr w:type="spellStart"/>
      <w:r w:rsidR="00A772A8">
        <w:t>hegemonik</w:t>
      </w:r>
      <w:proofErr w:type="spellEnd"/>
      <w:r w:rsidR="00A772A8">
        <w:t xml:space="preserve"> yaklaşımları ve engellemeleri  yüzünden bir türlü  Türkiye’nin Avrupa kıtasal birliğine tam üye olarak  katılması  bugüne kadar mümkün olamamıştır .</w:t>
      </w:r>
      <w:r w:rsidR="00AB6F77">
        <w:t xml:space="preserve">Avrupa Birliğine üye olma konusu geride kaldığına göre yeni bir anayasa değişikliğinin zamanı gelmemiştir . </w:t>
      </w:r>
    </w:p>
    <w:p w:rsidR="00AB6F77" w:rsidRDefault="00AB6F77">
      <w:r>
        <w:t>S-3-</w:t>
      </w:r>
      <w:r w:rsidR="00DD67E5">
        <w:t xml:space="preserve">Orta Doğu planları ya da hesapları doğrultusunda Türk anayasası değişebilir </w:t>
      </w:r>
      <w:proofErr w:type="gramStart"/>
      <w:r w:rsidR="00DD67E5">
        <w:t>mi ?</w:t>
      </w:r>
      <w:proofErr w:type="gramEnd"/>
    </w:p>
    <w:p w:rsidR="00CB30B3" w:rsidRDefault="00DD67E5">
      <w:r>
        <w:t xml:space="preserve">C-3-Orta  Doğu dünyanın merkezi bölgesinde yer alan bir bataklık </w:t>
      </w:r>
      <w:proofErr w:type="gramStart"/>
      <w:r>
        <w:t>alanıdır .</w:t>
      </w:r>
      <w:proofErr w:type="gramEnd"/>
      <w:r>
        <w:t xml:space="preserve"> Tarihin ilk dönemlerinden bu yana Orta Doğu’da hem savaş hem de her türlü siyasal çekişmeler birbiri ardı sıra gündeme </w:t>
      </w:r>
      <w:proofErr w:type="gramStart"/>
      <w:r>
        <w:t>gelmiştir .</w:t>
      </w:r>
      <w:proofErr w:type="gramEnd"/>
      <w:r>
        <w:t xml:space="preserve"> Orta Doğu bataklığına bir giren bir daha çıkamamış ve bu sıcak bölgenin yaşadığı her çekişme bölgeye giren devletleri fazlasıyla </w:t>
      </w:r>
      <w:proofErr w:type="gramStart"/>
      <w:r>
        <w:t>uğraştırmıştır .Bu</w:t>
      </w:r>
      <w:proofErr w:type="gramEnd"/>
      <w:r>
        <w:t xml:space="preserve"> bölgeye Türkler önceleri onuncu yüzyılda Selçuklu İmparatorluğu ile girmişler ve daha sonraki aşamalarda da hem Osmanlı  İmparatorluğu hem de </w:t>
      </w:r>
      <w:r w:rsidR="00141EDF">
        <w:t xml:space="preserve"> Türkiye Cumhuriyeti devleti sayesinde bin yıllık bir hükümranlığın yürütücüsü olmuşlardır . Bu </w:t>
      </w:r>
      <w:proofErr w:type="gramStart"/>
      <w:r w:rsidR="00141EDF">
        <w:t>nedenle , Osmanlı</w:t>
      </w:r>
      <w:proofErr w:type="gramEnd"/>
      <w:r w:rsidR="00141EDF">
        <w:t xml:space="preserve"> İmparatorluğu sonrasında savaş alanına dönen Türkiye’nin yeniden bölgeye dönebilmesi doğrultusunda Yeni Osmanlı vizyonları geliştirilmeye çalışılmaktadır . </w:t>
      </w:r>
      <w:r w:rsidR="00CB30B3">
        <w:t xml:space="preserve">Merkezi alanda Büyük Orta Doğu Projesi isteyen Amerika Birleşik Devletleri ile onun yavrusu olan İsrail’in Büyük İsrail imparatorluğu kurma girişimleri </w:t>
      </w:r>
      <w:proofErr w:type="gramStart"/>
      <w:r w:rsidR="00CB30B3">
        <w:t>de  , Türkiye</w:t>
      </w:r>
      <w:proofErr w:type="gramEnd"/>
      <w:r w:rsidR="00CB30B3">
        <w:t xml:space="preserve"> Cumhuriyetini yeni bir anayasal yapılanmaya doğru sürüklemektedir .  Küreselleşme dönemi ile birlikte bölgeye gelen ABD ve İsrail ikilisinin planları doğrultusunda Türkiye’de bölgedeki yeni planlara uydurulmaya çalışıldığı </w:t>
      </w:r>
      <w:proofErr w:type="gramStart"/>
      <w:r w:rsidR="00CB30B3">
        <w:t>için , Türk</w:t>
      </w:r>
      <w:proofErr w:type="gramEnd"/>
      <w:r w:rsidR="00CB30B3">
        <w:t xml:space="preserve"> ulusunun önüne yepyeni bir anayasal düzenleme , referandum  uygulaması ile gündeme getirilmektedir . </w:t>
      </w:r>
      <w:r w:rsidR="006E393F">
        <w:t xml:space="preserve">Avrupa Birliği için gerçekleştirilen on uyum paketi sayesinde değiştirilmiş olan Türk anayasası yeni dönemde bu kez Avrupa değil ama Orta Doğu yapılanması üzerinden  gündeme </w:t>
      </w:r>
      <w:proofErr w:type="gramStart"/>
      <w:r w:rsidR="006E393F">
        <w:t>getirilmektedir .</w:t>
      </w:r>
      <w:proofErr w:type="gramEnd"/>
      <w:r w:rsidR="006E393F">
        <w:t xml:space="preserve"> </w:t>
      </w:r>
    </w:p>
    <w:p w:rsidR="006E393F" w:rsidRDefault="006E393F">
      <w:r>
        <w:lastRenderedPageBreak/>
        <w:t>S-4-</w:t>
      </w:r>
      <w:r w:rsidR="00856193">
        <w:t xml:space="preserve"> Tam bu aşamada  </w:t>
      </w:r>
      <w:proofErr w:type="spellStart"/>
      <w:r w:rsidR="00856193">
        <w:t>referandrum</w:t>
      </w:r>
      <w:proofErr w:type="spellEnd"/>
      <w:r w:rsidR="00856193">
        <w:t xml:space="preserve">  </w:t>
      </w:r>
      <w:proofErr w:type="spellStart"/>
      <w:r w:rsidR="00856193">
        <w:t>zorunlumuy</w:t>
      </w:r>
      <w:proofErr w:type="spellEnd"/>
      <w:r w:rsidR="00856193">
        <w:t xml:space="preserve"> </w:t>
      </w:r>
      <w:proofErr w:type="spellStart"/>
      <w:proofErr w:type="gramStart"/>
      <w:r w:rsidR="00856193">
        <w:t>du</w:t>
      </w:r>
      <w:proofErr w:type="spellEnd"/>
      <w:r w:rsidR="00856193">
        <w:t xml:space="preserve"> ?</w:t>
      </w:r>
      <w:proofErr w:type="gramEnd"/>
    </w:p>
    <w:p w:rsidR="00856193" w:rsidRDefault="00856193">
      <w:r>
        <w:t xml:space="preserve">C-4-Anayasada belirtilen çoğunluk oyları ile anayasa değişikliği Türkiye  Büyük Millet meclisinde üçte iki çoğunluk </w:t>
      </w:r>
      <w:proofErr w:type="spellStart"/>
      <w:proofErr w:type="gramStart"/>
      <w:r>
        <w:t>sağlaysaydı</w:t>
      </w:r>
      <w:proofErr w:type="spellEnd"/>
      <w:r>
        <w:t xml:space="preserve"> , o</w:t>
      </w:r>
      <w:proofErr w:type="gramEnd"/>
      <w:r>
        <w:t xml:space="preserve"> zaman referanduma gerek kalmadan  anayasa değişikliği gerçekleşir ve  gerekli olan süreç tamamlandıktan sonra yeni anayasal düzenlemeler  hayata </w:t>
      </w:r>
      <w:proofErr w:type="spellStart"/>
      <w:r>
        <w:t>geçerilirdi</w:t>
      </w:r>
      <w:proofErr w:type="spellEnd"/>
      <w:r>
        <w:t xml:space="preserve"> .  Ne var </w:t>
      </w:r>
      <w:proofErr w:type="gramStart"/>
      <w:r>
        <w:t>ki , bu</w:t>
      </w:r>
      <w:proofErr w:type="gramEnd"/>
      <w:r>
        <w:t xml:space="preserve"> çoğunluk  Meclis oylamalarında sağlanamadığı için  , yeni anayasa maddelerinin Türk halkının onayına sunulması zorunlu hale gelmiş ve bu yüzden  referandum süreci başlatılmıştır .  Halk kitlelerinin doğrudan doğruya sandığa giderek kullanacağı oylar </w:t>
      </w:r>
      <w:proofErr w:type="gramStart"/>
      <w:r>
        <w:t>ile , yeni</w:t>
      </w:r>
      <w:proofErr w:type="gramEnd"/>
      <w:r>
        <w:t xml:space="preserve"> anayasa değişiklikleri referandum uygulaması üzerinden yürürlüğe girmiş olacaktır . Üçte iki çoğunluğu Mecliste sağlayamayan anayasa değişikliklerinin referandum yolu ile kesinleştirilmeleri  bugünkü Türkiye Cumhuriyeti anayasasının  gerekli olan  </w:t>
      </w:r>
      <w:proofErr w:type="gramStart"/>
      <w:r>
        <w:t>düzenlemesidir .</w:t>
      </w:r>
      <w:proofErr w:type="gramEnd"/>
      <w:r>
        <w:t xml:space="preserve"> </w:t>
      </w:r>
    </w:p>
    <w:p w:rsidR="00856193" w:rsidRDefault="00856193">
      <w:r>
        <w:t>S-5-</w:t>
      </w:r>
      <w:r w:rsidR="009D7B29">
        <w:t xml:space="preserve"> Referandum süreci nasıl </w:t>
      </w:r>
      <w:proofErr w:type="gramStart"/>
      <w:r w:rsidR="009D7B29">
        <w:t>geçiyor  ?</w:t>
      </w:r>
      <w:proofErr w:type="gramEnd"/>
      <w:r w:rsidR="009D7B29">
        <w:t xml:space="preserve"> </w:t>
      </w:r>
    </w:p>
    <w:p w:rsidR="00F0407E" w:rsidRDefault="009D7B29">
      <w:r>
        <w:t xml:space="preserve">C-5-Halk oylamasına bir aydan fazla bir süre </w:t>
      </w:r>
      <w:proofErr w:type="gramStart"/>
      <w:r>
        <w:t>kalmışken , yaşanan</w:t>
      </w:r>
      <w:proofErr w:type="gramEnd"/>
      <w:r>
        <w:t xml:space="preserve"> olaylar ve gelişmeler dikkate alındığında  referandum sürecinin beklendiği gibi geçtiği söylenebilir . </w:t>
      </w:r>
      <w:r w:rsidR="00FD7997">
        <w:t xml:space="preserve">İktidar partisi “Evet” için kampanyalarını </w:t>
      </w:r>
      <w:proofErr w:type="gramStart"/>
      <w:r w:rsidR="00FD7997">
        <w:t>gerçekleştirirken , muhalefet</w:t>
      </w:r>
      <w:proofErr w:type="gramEnd"/>
      <w:r w:rsidR="00FD7997">
        <w:t xml:space="preserve">  partileri  “Hayır” için yeni  politikalar geliştirerek  halk kitlelerini kendi yanlarına çekmeye çalışmaktadırlar . </w:t>
      </w:r>
      <w:proofErr w:type="spellStart"/>
      <w:r w:rsidR="0024111E">
        <w:t>Bazan</w:t>
      </w:r>
      <w:proofErr w:type="spellEnd"/>
      <w:r w:rsidR="0024111E">
        <w:t xml:space="preserve"> kampanyaların sertleşmesiyle beraber halk kitleleri içinde sıcak olaylar ortaya </w:t>
      </w:r>
      <w:proofErr w:type="gramStart"/>
      <w:r w:rsidR="0024111E">
        <w:t>çıkabilmekte ,</w:t>
      </w:r>
      <w:proofErr w:type="spellStart"/>
      <w:r w:rsidR="0024111E">
        <w:t>bazan</w:t>
      </w:r>
      <w:proofErr w:type="spellEnd"/>
      <w:proofErr w:type="gramEnd"/>
      <w:r w:rsidR="0024111E">
        <w:t xml:space="preserve"> da  yıllar süren demokratik rejimin bir kazancı olarak siyasal </w:t>
      </w:r>
      <w:proofErr w:type="spellStart"/>
      <w:r w:rsidR="0024111E">
        <w:t>propoganda</w:t>
      </w:r>
      <w:proofErr w:type="spellEnd"/>
      <w:r w:rsidR="0024111E">
        <w:t xml:space="preserve"> uygulamalarının belirli bir olgunluk düzeyinde gerçekleştiği görülmektedir . </w:t>
      </w:r>
      <w:r w:rsidR="00392CF4">
        <w:t xml:space="preserve">Şimdiye kadar  çok fazla sorunun yaşanmadığı bir süreç içerisinde referandum uygulaması tamamlanmaya </w:t>
      </w:r>
      <w:proofErr w:type="gramStart"/>
      <w:r w:rsidR="00392CF4">
        <w:t>çalışılırken ,sürecin</w:t>
      </w:r>
      <w:proofErr w:type="gramEnd"/>
      <w:r w:rsidR="00392CF4">
        <w:t xml:space="preserve"> sonuna doğru gelişmelerin hem hızlanacağı hem de sertleşeceği gibi bir olumsuz beklenti kamuoyunda yavaş yavaş ortaya çıkmaktadır . Siyasal çevrelerin ve özellikle partilerin izleyeceği yollar referandum sürecinin netleşmesinde etkili </w:t>
      </w:r>
      <w:proofErr w:type="gramStart"/>
      <w:r w:rsidR="00392CF4">
        <w:t>olacaktır .</w:t>
      </w:r>
      <w:proofErr w:type="gramEnd"/>
      <w:r w:rsidR="00392CF4">
        <w:t xml:space="preserve"> Daha önceki dönemlerde yaşanan referandum süreçlerinden bugüne yansıyan siyasal </w:t>
      </w:r>
      <w:proofErr w:type="gramStart"/>
      <w:r w:rsidR="00392CF4">
        <w:t>deneyimler , sürecin</w:t>
      </w:r>
      <w:proofErr w:type="gramEnd"/>
      <w:r w:rsidR="00392CF4">
        <w:t xml:space="preserve"> şimdiye kadar olaysız ve çatışmasız tamamlanması için elverişli bir ortam yaratmıştır . </w:t>
      </w:r>
      <w:r w:rsidR="00F0407E">
        <w:t xml:space="preserve"> Türk toplumu beklenmedik bir biçimde önüne çıkan referandum </w:t>
      </w:r>
      <w:proofErr w:type="gramStart"/>
      <w:r w:rsidR="00F0407E">
        <w:t>olgusunun , olaysız</w:t>
      </w:r>
      <w:proofErr w:type="gramEnd"/>
      <w:r w:rsidR="00F0407E">
        <w:t xml:space="preserve"> ve belasız tamamlanabilmesi için elinden gelen özveriyi göstermektedir . </w:t>
      </w:r>
    </w:p>
    <w:p w:rsidR="00F0407E" w:rsidRDefault="00F0407E">
      <w:r>
        <w:t xml:space="preserve">S-6-  Referandum nasıl </w:t>
      </w:r>
      <w:proofErr w:type="gramStart"/>
      <w:r>
        <w:t>sonuçlanabilir  ?</w:t>
      </w:r>
      <w:proofErr w:type="gramEnd"/>
    </w:p>
    <w:p w:rsidR="009D7B29" w:rsidRDefault="00F0407E">
      <w:r>
        <w:t xml:space="preserve">C-6- İktidar partisi  kendisini diğer partilerden ileride göstererek  kesin olarak “evet “ oylarının büyük bir çoğunluk ile halkın olumlu yaklaşımını öne çıkaracağını  ileri </w:t>
      </w:r>
      <w:proofErr w:type="gramStart"/>
      <w:r>
        <w:t>sürürken , muhalefet</w:t>
      </w:r>
      <w:proofErr w:type="gramEnd"/>
      <w:r>
        <w:t xml:space="preserve"> partileri de  “Hayır “ için çalışmalarını giderek artırırken  , “Hayır” oylarının</w:t>
      </w:r>
      <w:r w:rsidR="0024111E">
        <w:t xml:space="preserve"> </w:t>
      </w:r>
      <w:r>
        <w:t xml:space="preserve"> ülkenin hayrına olacağı temasını sürekli olarak işlemektedirler . On beş yıllık iktidarın getirmiş olduğu yorgunluk ve yıpranma payı yüzünden  iktidar partisinin durumu kamuoyunda tartışma konusu </w:t>
      </w:r>
      <w:proofErr w:type="gramStart"/>
      <w:r>
        <w:t>olurken  , muhalefet</w:t>
      </w:r>
      <w:proofErr w:type="gramEnd"/>
      <w:r>
        <w:t xml:space="preserve"> partileri de genel seçimlerde yenemedikleri iktidar partisini  referandum sırasında geride bırakabilmenin arayışı içine girmişlerdir . </w:t>
      </w:r>
      <w:r w:rsidR="00400CAE">
        <w:t xml:space="preserve"> Demokratik rejimin vazgeçilmez unsuru olan siyasal partiler iktidar ve muhalefet kanatları olarak </w:t>
      </w:r>
      <w:proofErr w:type="gramStart"/>
      <w:r w:rsidR="00400CAE">
        <w:t>kamplaşırken , meclisteki</w:t>
      </w:r>
      <w:proofErr w:type="gramEnd"/>
      <w:r w:rsidR="00400CAE">
        <w:t xml:space="preserve"> dördüncü parti olan milliyetçi partinin , iktidardaki ılımlı </w:t>
      </w:r>
      <w:proofErr w:type="spellStart"/>
      <w:r w:rsidR="00400CAE">
        <w:t>islam</w:t>
      </w:r>
      <w:proofErr w:type="spellEnd"/>
      <w:r w:rsidR="00400CAE">
        <w:t xml:space="preserve"> partisinin doğrultusuna girerek , referandumda  “</w:t>
      </w:r>
      <w:proofErr w:type="spellStart"/>
      <w:r w:rsidR="00400CAE">
        <w:t>evetçi</w:t>
      </w:r>
      <w:proofErr w:type="spellEnd"/>
      <w:r w:rsidR="00400CAE">
        <w:t xml:space="preserve">” cepheye dahil olması  yeni  siyasal gelişmeleri gündeme getirmiştir . Yirminci yüzyılın sonlarında Türkiye’de gündeme gelmiş olan askeri dönemin Türk-İslam sentezcisi politikaların bugünün </w:t>
      </w:r>
      <w:proofErr w:type="gramStart"/>
      <w:r w:rsidR="00400CAE">
        <w:t>koşullarında , milliyetçi</w:t>
      </w:r>
      <w:proofErr w:type="gramEnd"/>
      <w:r w:rsidR="00400CAE">
        <w:t xml:space="preserve"> ve İslamcı partiler arasında  yeniden  güncelleştirildiği görülmektedir . Bu referandum sayesinde bir araya gelmiş olan iki partinin önümüzdeki seçimler döneminde ortak bir liste ile hareket edeceği ve önemli bir oranda milliyetçi bir grubun iktidar partisinin listeleri üzerinden meclise girebileceği daha  şimdiden tartışma konusu haline </w:t>
      </w:r>
      <w:proofErr w:type="gramStart"/>
      <w:r w:rsidR="00400CAE">
        <w:t>gelmiştir .</w:t>
      </w:r>
      <w:proofErr w:type="gramEnd"/>
      <w:r w:rsidR="00400CAE">
        <w:t xml:space="preserve"> </w:t>
      </w:r>
      <w:proofErr w:type="spellStart"/>
      <w:r w:rsidR="00400CAE">
        <w:t>Referandum’un</w:t>
      </w:r>
      <w:proofErr w:type="spellEnd"/>
      <w:r w:rsidR="00400CAE">
        <w:t xml:space="preserve">  “evet” ile sonuçlanması durumunda ortaya çıkabilecek erken seçim aşamasında bu iki partinin birlikteliğini  siyasal bütünleşme ile </w:t>
      </w:r>
      <w:proofErr w:type="gramStart"/>
      <w:r w:rsidR="00400CAE">
        <w:t>sonuçlanabilecektir .</w:t>
      </w:r>
      <w:proofErr w:type="gramEnd"/>
      <w:r w:rsidR="00400CAE">
        <w:t xml:space="preserve"> </w:t>
      </w:r>
    </w:p>
    <w:p w:rsidR="005863EE" w:rsidRDefault="005863EE">
      <w:r>
        <w:lastRenderedPageBreak/>
        <w:t xml:space="preserve">S-7-Referandumdan “evet “  çıkarsa ne </w:t>
      </w:r>
      <w:proofErr w:type="gramStart"/>
      <w:r>
        <w:t>olur  ?</w:t>
      </w:r>
      <w:proofErr w:type="gramEnd"/>
    </w:p>
    <w:p w:rsidR="005863EE" w:rsidRDefault="005863EE">
      <w:r>
        <w:t xml:space="preserve">C-7-Referandumdan “evet” çıkması durumunda  iktidar partisinin yeni siyasal programı hayata geçme şansını </w:t>
      </w:r>
      <w:proofErr w:type="gramStart"/>
      <w:r>
        <w:t>yakalayacaktır .</w:t>
      </w:r>
      <w:proofErr w:type="gramEnd"/>
      <w:r>
        <w:t xml:space="preserve"> Bu durumda parlamenter demokrasiden başkanlık rejimine </w:t>
      </w:r>
      <w:proofErr w:type="gramStart"/>
      <w:r>
        <w:t>geçilecektir .</w:t>
      </w:r>
      <w:proofErr w:type="gramEnd"/>
      <w:r>
        <w:t xml:space="preserve"> Batı ülkelerinde görüldüğü gibi başkanlık sistemleri nasıl oralarda  eyaletler üzerinden  federasyon tipi devlet yapılanmalarına yol açıyorsa </w:t>
      </w:r>
      <w:r w:rsidR="00567173">
        <w:t xml:space="preserve"> Türkiye’de güney bölgesinde oluşturulmaya çalışılan yeni kantonlar ya da eyaletler üzerinden gelecekte bir federasyon yapılanmasına sahne </w:t>
      </w:r>
      <w:proofErr w:type="gramStart"/>
      <w:r w:rsidR="00567173">
        <w:t>olabilecektir .</w:t>
      </w:r>
      <w:r w:rsidR="00A83D4A">
        <w:t>Batı</w:t>
      </w:r>
      <w:proofErr w:type="gramEnd"/>
      <w:r w:rsidR="00A83D4A">
        <w:t xml:space="preserve"> blokuna dahil olan </w:t>
      </w:r>
      <w:proofErr w:type="spellStart"/>
      <w:r w:rsidR="00A83D4A">
        <w:t>emperyal</w:t>
      </w:r>
      <w:proofErr w:type="spellEnd"/>
      <w:r w:rsidR="00A83D4A">
        <w:t xml:space="preserve"> devletlerin merkezi bölgede oluşturmaya çalıştıkları federal yapılanmanın ,</w:t>
      </w:r>
      <w:r w:rsidR="00567173">
        <w:t xml:space="preserve"> </w:t>
      </w:r>
      <w:r w:rsidR="00CA36D3">
        <w:t xml:space="preserve">Türkiye’de de uygulamaya geçme aşamasına geldiği görülebilecektir . </w:t>
      </w:r>
      <w:r w:rsidR="00287289">
        <w:t xml:space="preserve">Türkçü ve İslamcı politikaların birlikte yürütüldüğü bir yeni dönemde Türkiye hem İslam dünyasında hem de Türk dünyasında   daha etkili politikalar geliştirme arayışına </w:t>
      </w:r>
      <w:proofErr w:type="gramStart"/>
      <w:r w:rsidR="00287289">
        <w:t>girecektir .</w:t>
      </w:r>
      <w:proofErr w:type="gramEnd"/>
      <w:r w:rsidR="00287289">
        <w:t xml:space="preserve"> Yıllardır Orta Doğu’nun  Müslüman ülkelerinde geliştirilmeye çalışılan Yeni Osmanlı vizyonuna paralel </w:t>
      </w:r>
      <w:proofErr w:type="gramStart"/>
      <w:r w:rsidR="00287289">
        <w:t>olarak , bu</w:t>
      </w:r>
      <w:proofErr w:type="gramEnd"/>
      <w:r w:rsidR="00287289">
        <w:t xml:space="preserve"> kez Türk dünyasında da  yeni bir Avrasya siyasetini  kendiliğinden öne çıkaracaktır . </w:t>
      </w:r>
      <w:proofErr w:type="gramStart"/>
      <w:r w:rsidR="00287289">
        <w:t>Rusya , Çin</w:t>
      </w:r>
      <w:proofErr w:type="gramEnd"/>
      <w:r w:rsidR="00287289">
        <w:t xml:space="preserve"> ve Hindistan gibi yeni </w:t>
      </w:r>
      <w:proofErr w:type="spellStart"/>
      <w:r w:rsidR="00287289">
        <w:t>emperyal</w:t>
      </w:r>
      <w:proofErr w:type="spellEnd"/>
      <w:r w:rsidR="00287289">
        <w:t xml:space="preserve"> güçlerin Avrasya bölgesine yönelik  saldırgan politikalarını dengeleyebilecek  ve Avrasya dayanışması doğrultusunda geliştirilecek  yeni politikalar ile Türkiye eskisinden çok daha far</w:t>
      </w:r>
      <w:r w:rsidR="003B281B">
        <w:t>klı bir konuma gelebilecektir .</w:t>
      </w:r>
    </w:p>
    <w:p w:rsidR="002163B9" w:rsidRDefault="002163B9">
      <w:r>
        <w:t xml:space="preserve">S-8- Referandumdan  “Hayır “ çıkarsa ne </w:t>
      </w:r>
      <w:proofErr w:type="gramStart"/>
      <w:r>
        <w:t>olur ?</w:t>
      </w:r>
      <w:proofErr w:type="gramEnd"/>
    </w:p>
    <w:p w:rsidR="003B281B" w:rsidRDefault="003B281B">
      <w:r>
        <w:t xml:space="preserve">C-8-Aydın kamu oyu bu durumun Türkiye için hayırlı </w:t>
      </w:r>
      <w:proofErr w:type="gramStart"/>
      <w:r>
        <w:t>olacağını , on</w:t>
      </w:r>
      <w:proofErr w:type="gramEnd"/>
      <w:r>
        <w:t xml:space="preserve"> beş yıllık iktidarın getirmiş olduğu  </w:t>
      </w:r>
      <w:proofErr w:type="spellStart"/>
      <w:r>
        <w:t>hegemon</w:t>
      </w:r>
      <w:proofErr w:type="spellEnd"/>
      <w:r>
        <w:t xml:space="preserve"> tek parti sistemi ile birlikte  ortaya çıkmış olan parti devleti  uygulamalarına son verilebileceği  tartışma konusu  olarak öne çıkmaktadır . Anayasa değişikliğinin </w:t>
      </w:r>
      <w:proofErr w:type="spellStart"/>
      <w:r>
        <w:t>red</w:t>
      </w:r>
      <w:proofErr w:type="spellEnd"/>
      <w:r>
        <w:t xml:space="preserve"> edilmesiyle birlikte parlamenter demokrasinin güçleneceği  ve bu doğrultuda meclisin de  eskisine oranla  daha  güçlü bir konuma geleceği  yeni bir dönem </w:t>
      </w:r>
      <w:proofErr w:type="gramStart"/>
      <w:r>
        <w:t>başlayacaktır .</w:t>
      </w:r>
      <w:proofErr w:type="gramEnd"/>
      <w:r>
        <w:t xml:space="preserve"> </w:t>
      </w:r>
      <w:r w:rsidR="001B324C">
        <w:t xml:space="preserve">Başbakan ve hükümet konumunu </w:t>
      </w:r>
      <w:proofErr w:type="spellStart"/>
      <w:r w:rsidR="001B324C">
        <w:t>korayacak</w:t>
      </w:r>
      <w:proofErr w:type="spellEnd"/>
      <w:r w:rsidR="001B324C">
        <w:t xml:space="preserve"> ve böylece  ülke tek adam rejimine sürüklenmekten kurtulmuş </w:t>
      </w:r>
      <w:proofErr w:type="gramStart"/>
      <w:r w:rsidR="001B324C">
        <w:t>olacaktır .</w:t>
      </w:r>
      <w:proofErr w:type="gramEnd"/>
      <w:r w:rsidR="001B324C">
        <w:t xml:space="preserve"> Halk egemenliği eskisi gibi devam </w:t>
      </w:r>
      <w:proofErr w:type="gramStart"/>
      <w:r w:rsidR="001B324C">
        <w:t>edecek , yasama</w:t>
      </w:r>
      <w:proofErr w:type="gramEnd"/>
      <w:r w:rsidR="001B324C">
        <w:t xml:space="preserve"> organının görevlerinin başkanlık makamına terk edilmesi gibi  tekelci yaklaşım devreye giremeyecektir . </w:t>
      </w:r>
      <w:r w:rsidR="003F3F4A">
        <w:t xml:space="preserve">Avrupa kıtasının </w:t>
      </w:r>
      <w:proofErr w:type="spellStart"/>
      <w:r w:rsidR="003F3F4A">
        <w:t>yanıbaşında</w:t>
      </w:r>
      <w:proofErr w:type="spellEnd"/>
      <w:r w:rsidR="003F3F4A">
        <w:t xml:space="preserve"> kurulmuş bir  cumhuriyet  devleti olarak Türkiye’nin daha demokratik bir siyasal yapılanma ile yoluna devam etmesinin önü </w:t>
      </w:r>
      <w:proofErr w:type="gramStart"/>
      <w:r w:rsidR="003F3F4A">
        <w:t>açılabilecektir .</w:t>
      </w:r>
      <w:proofErr w:type="gramEnd"/>
      <w:r w:rsidR="003F3F4A">
        <w:t xml:space="preserve"> Türk devletinin kurucuları tarafından getirilmiş olan </w:t>
      </w:r>
      <w:proofErr w:type="gramStart"/>
      <w:r w:rsidR="003F3F4A">
        <w:t xml:space="preserve">ulusal , </w:t>
      </w:r>
      <w:proofErr w:type="spellStart"/>
      <w:r w:rsidR="003F3F4A">
        <w:t>üniter</w:t>
      </w:r>
      <w:proofErr w:type="spellEnd"/>
      <w:proofErr w:type="gramEnd"/>
      <w:r w:rsidR="003F3F4A">
        <w:t xml:space="preserve"> ve merkezi yapılanması anayasanın değişmez ilkelerinde varlığını koruyacak ve bu doğrultuda ulusal kurtuluş savaşı sırasında Türk ulusunun kazanmış olduğu hakların korunması eskisi gibi anayasal koruma altında gerçekleştirilecektir . </w:t>
      </w:r>
    </w:p>
    <w:p w:rsidR="0095378D" w:rsidRDefault="0095378D">
      <w:r>
        <w:t xml:space="preserve">S-9- Referandum  ertelenebilir </w:t>
      </w:r>
      <w:proofErr w:type="gramStart"/>
      <w:r>
        <w:t>mi ?</w:t>
      </w:r>
      <w:proofErr w:type="gramEnd"/>
    </w:p>
    <w:p w:rsidR="0095378D" w:rsidRDefault="0095378D">
      <w:r>
        <w:t xml:space="preserve">C-9- Referandumun ertelenmesi olgusu önümüzdeki günlerde gündeme gelebilir ve iktidar partisi bu doğrultuda yeni bir karar vererek  ve  referandumu olağanüstü hal durumunu dikkate alarak  geleceğe </w:t>
      </w:r>
      <w:proofErr w:type="gramStart"/>
      <w:r>
        <w:t>bırakabilir .</w:t>
      </w:r>
      <w:proofErr w:type="gramEnd"/>
      <w:r>
        <w:t xml:space="preserve"> Suriye’de tırmanan savaş durumu ya da güneydoğu bölgesinde terör gibi sıcak konular gerekçe gösterilerek  savaş hali durumu  ortaya çıktığı var sayılarak  referandum </w:t>
      </w:r>
      <w:proofErr w:type="gramStart"/>
      <w:r>
        <w:t>ertelenebilir .</w:t>
      </w:r>
      <w:proofErr w:type="gramEnd"/>
      <w:r>
        <w:t xml:space="preserve"> Nitekim bu doğrultuda bazı muhalefet partisi milletvekilleri önümüzdeki günlerde bir erteleme kararı ile </w:t>
      </w:r>
      <w:r w:rsidR="00516157">
        <w:t>referandumun geleceğe bırakılabile</w:t>
      </w:r>
      <w:r>
        <w:t xml:space="preserve">ceğini açıkça ifade </w:t>
      </w:r>
      <w:proofErr w:type="gramStart"/>
      <w:r>
        <w:t>etmişlerdir .</w:t>
      </w:r>
      <w:r w:rsidR="00516157">
        <w:t>Yeni</w:t>
      </w:r>
      <w:proofErr w:type="gramEnd"/>
      <w:r w:rsidR="00516157">
        <w:t xml:space="preserve"> dünya düzeni daha tam olarak belirlenmeden  köklü bir anayasa değişikliğine gitmenin , Türkiye için yeni süreçte zaaf yaratabileceğinin anlaşıldığı aşamada  gene referandumun ertelenmesi gündeme gelebilir . Erteleme iktidar için bir zaaf olmayacak </w:t>
      </w:r>
      <w:proofErr w:type="gramStart"/>
      <w:r w:rsidR="00516157">
        <w:t>aksine , Türkiye’nin</w:t>
      </w:r>
      <w:proofErr w:type="gramEnd"/>
      <w:r w:rsidR="00516157">
        <w:t xml:space="preserve"> zaaf durumuna sürüklenmesini önleyecektir . Kamu oyu oluşturma şirketlerinin ortalığı karıştırmalarına fırsat vermeyerek  daha serin kanlı bir  değerlendirme, erteleme kararı yoluna doğru  Türk demokrasisini </w:t>
      </w:r>
      <w:proofErr w:type="gramStart"/>
      <w:r w:rsidR="00516157">
        <w:t>yönlendirecektir .</w:t>
      </w:r>
      <w:proofErr w:type="gramEnd"/>
      <w:r w:rsidR="00516157">
        <w:t xml:space="preserve"> </w:t>
      </w:r>
      <w:r w:rsidR="009333FF">
        <w:t xml:space="preserve">Erteleme sonrasında ortaya çıkacak yumuşama ortamı erken seçim için elverişli </w:t>
      </w:r>
      <w:proofErr w:type="gramStart"/>
      <w:r w:rsidR="009333FF">
        <w:t>olacaktır .</w:t>
      </w:r>
      <w:proofErr w:type="gramEnd"/>
      <w:r w:rsidR="009333FF">
        <w:t xml:space="preserve"> </w:t>
      </w:r>
      <w:bookmarkStart w:id="0" w:name="_GoBack"/>
      <w:bookmarkEnd w:id="0"/>
      <w:r w:rsidR="00516157">
        <w:t xml:space="preserve"> </w:t>
      </w:r>
      <w:r>
        <w:t xml:space="preserve"> </w:t>
      </w:r>
    </w:p>
    <w:sectPr w:rsidR="0095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9E"/>
    <w:rsid w:val="00141EDF"/>
    <w:rsid w:val="001772F0"/>
    <w:rsid w:val="001B324C"/>
    <w:rsid w:val="002163B9"/>
    <w:rsid w:val="0024111E"/>
    <w:rsid w:val="00287289"/>
    <w:rsid w:val="00392CF4"/>
    <w:rsid w:val="003B281B"/>
    <w:rsid w:val="003F3F4A"/>
    <w:rsid w:val="00400CAE"/>
    <w:rsid w:val="00516157"/>
    <w:rsid w:val="00567173"/>
    <w:rsid w:val="005863EE"/>
    <w:rsid w:val="005F699E"/>
    <w:rsid w:val="006E393F"/>
    <w:rsid w:val="00856193"/>
    <w:rsid w:val="009333FF"/>
    <w:rsid w:val="0095378D"/>
    <w:rsid w:val="00974919"/>
    <w:rsid w:val="009D7B29"/>
    <w:rsid w:val="00A772A8"/>
    <w:rsid w:val="00A83D4A"/>
    <w:rsid w:val="00AB6F77"/>
    <w:rsid w:val="00BA3762"/>
    <w:rsid w:val="00C20282"/>
    <w:rsid w:val="00CA36D3"/>
    <w:rsid w:val="00CB30B3"/>
    <w:rsid w:val="00DD67E5"/>
    <w:rsid w:val="00E10DB5"/>
    <w:rsid w:val="00F0407E"/>
    <w:rsid w:val="00FD7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1696</Words>
  <Characters>9672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133</cp:revision>
  <dcterms:created xsi:type="dcterms:W3CDTF">2017-03-06T20:20:00Z</dcterms:created>
  <dcterms:modified xsi:type="dcterms:W3CDTF">2017-03-06T23:09:00Z</dcterms:modified>
</cp:coreProperties>
</file>